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81" w:rsidRPr="006F4F37" w:rsidRDefault="00567729" w:rsidP="00260681">
      <w:bookmarkStart w:id="0" w:name="_GoBack"/>
      <w:bookmarkEnd w:id="0"/>
      <w:r>
        <w:rPr>
          <w:b/>
          <w:bCs/>
          <w:noProof/>
          <w:sz w:val="72"/>
          <w:szCs w:val="7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pt;margin-top:123.75pt;width:482.55pt;height:63.75pt;z-index:251658240;mso-width-relative:margin;mso-height-relative:margin">
            <v:textbox style="mso-next-textbox:#_x0000_s1026">
              <w:txbxContent>
                <w:p w:rsidR="00260681" w:rsidRPr="00977377" w:rsidRDefault="00260681" w:rsidP="00E76DFE">
                  <w:pPr>
                    <w:shd w:val="clear" w:color="auto" w:fill="FBD4B4" w:themeFill="accent6" w:themeFillTint="66"/>
                    <w:jc w:val="center"/>
                    <w:rPr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 xml:space="preserve">SOP </w:t>
                  </w:r>
                  <w:r w:rsidR="0001185A"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>1</w:t>
                  </w:r>
                  <w:r w:rsidRPr="00977377"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 xml:space="preserve">: </w:t>
                  </w:r>
                  <w:r w:rsidR="00494B6F"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>OPD</w:t>
                  </w:r>
                </w:p>
              </w:txbxContent>
            </v:textbox>
          </v:shape>
        </w:pict>
      </w:r>
      <w:r w:rsidR="00E76DFE"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  <w:t xml:space="preserve"> </w:t>
      </w:r>
      <w:r w:rsidR="00E76DFE">
        <w:rPr>
          <w:rFonts w:asciiTheme="majorHAnsi" w:eastAsiaTheme="majorEastAsia" w:hAnsiTheme="majorHAnsi" w:cstheme="majorBidi"/>
          <w:noProof/>
          <w:sz w:val="56"/>
          <w:szCs w:val="72"/>
          <w:lang w:bidi="hi-IN"/>
        </w:rPr>
        <w:drawing>
          <wp:inline distT="0" distB="0" distL="0" distR="0">
            <wp:extent cx="1323975" cy="1390650"/>
            <wp:effectExtent l="19050" t="0" r="9525" b="0"/>
            <wp:docPr id="3" name="Picture 1" descr="C:\Users\GIRIJ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RIJ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DFE"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  <w:t xml:space="preserve">                                           </w:t>
      </w:r>
      <w:r w:rsidR="00E76DFE">
        <w:rPr>
          <w:rFonts w:asciiTheme="majorHAnsi" w:eastAsiaTheme="majorEastAsia" w:hAnsiTheme="majorHAnsi" w:cstheme="majorBidi"/>
          <w:noProof/>
          <w:sz w:val="56"/>
          <w:szCs w:val="72"/>
          <w:lang w:bidi="hi-IN"/>
        </w:rPr>
        <w:drawing>
          <wp:inline distT="0" distB="0" distL="0" distR="0">
            <wp:extent cx="1197219" cy="1209911"/>
            <wp:effectExtent l="19050" t="0" r="0" b="0"/>
            <wp:docPr id="4" name="Picture 2" descr="C:\Users\GIRIJA\Desktop\Seal_of_Odis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RIJA\Desktop\Seal_of_Odish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11" cy="121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681" w:rsidRPr="006F4F37" w:rsidRDefault="00E76DFE" w:rsidP="00260681">
      <w:r>
        <w:t xml:space="preserve">   </w:t>
      </w:r>
    </w:p>
    <w:p w:rsidR="00260681" w:rsidRPr="006F4F37" w:rsidRDefault="00260681" w:rsidP="00260681"/>
    <w:p w:rsidR="00260681" w:rsidRPr="006F4F37" w:rsidRDefault="00260681" w:rsidP="00260681">
      <w:pPr>
        <w:jc w:val="center"/>
        <w:rPr>
          <w:rFonts w:asciiTheme="majorHAnsi" w:hAnsiTheme="majorHAnsi"/>
          <w:sz w:val="24"/>
        </w:rPr>
      </w:pPr>
    </w:p>
    <w:p w:rsidR="008B4845" w:rsidRDefault="002E07BF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  <w:r>
        <w:rPr>
          <w:rFonts w:asciiTheme="majorHAnsi" w:eastAsiaTheme="majorEastAsia" w:hAnsiTheme="majorHAnsi" w:cstheme="majorBidi"/>
          <w:noProof/>
          <w:sz w:val="56"/>
          <w:szCs w:val="72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79375</wp:posOffset>
            </wp:positionV>
            <wp:extent cx="6134100" cy="3200400"/>
            <wp:effectExtent l="19050" t="0" r="0" b="0"/>
            <wp:wrapTight wrapText="bothSides">
              <wp:wrapPolygon edited="0">
                <wp:start x="-67" y="0"/>
                <wp:lineTo x="-67" y="21471"/>
                <wp:lineTo x="21600" y="21471"/>
                <wp:lineTo x="21600" y="0"/>
                <wp:lineTo x="-67" y="0"/>
              </wp:wrapPolygon>
            </wp:wrapTight>
            <wp:docPr id="1" name="Picture 4" descr="IMG_20180201_1624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80201_162408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845" w:rsidRDefault="008B4845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</w:p>
    <w:p w:rsidR="008B4845" w:rsidRDefault="008B4845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</w:p>
    <w:p w:rsidR="008B4845" w:rsidRPr="006F4F37" w:rsidRDefault="008B4845" w:rsidP="00260681">
      <w:pPr>
        <w:rPr>
          <w:rFonts w:asciiTheme="majorHAnsi" w:eastAsiaTheme="majorEastAsia" w:hAnsiTheme="majorHAnsi" w:cstheme="majorBidi"/>
          <w:sz w:val="56"/>
          <w:szCs w:val="72"/>
        </w:rPr>
      </w:pPr>
    </w:p>
    <w:p w:rsidR="002E07BF" w:rsidRDefault="00E76DFE" w:rsidP="00260681">
      <w:pPr>
        <w:rPr>
          <w:rFonts w:asciiTheme="majorHAnsi" w:eastAsiaTheme="majorEastAsia" w:hAnsiTheme="majorHAnsi" w:cstheme="majorBidi"/>
          <w:sz w:val="56"/>
          <w:szCs w:val="72"/>
        </w:rPr>
      </w:pPr>
      <w:r>
        <w:rPr>
          <w:rFonts w:asciiTheme="majorHAnsi" w:eastAsiaTheme="majorEastAsia" w:hAnsiTheme="majorHAnsi" w:cstheme="majorBidi"/>
          <w:sz w:val="56"/>
          <w:szCs w:val="72"/>
        </w:rPr>
        <w:t xml:space="preserve">  </w:t>
      </w:r>
    </w:p>
    <w:p w:rsidR="002E07BF" w:rsidRDefault="002E07BF" w:rsidP="00260681">
      <w:pPr>
        <w:rPr>
          <w:rFonts w:asciiTheme="majorHAnsi" w:eastAsiaTheme="majorEastAsia" w:hAnsiTheme="majorHAnsi" w:cstheme="majorBidi"/>
          <w:sz w:val="56"/>
          <w:szCs w:val="72"/>
        </w:rPr>
      </w:pPr>
    </w:p>
    <w:p w:rsidR="00260681" w:rsidRPr="006F4F37" w:rsidRDefault="00260681" w:rsidP="00260681">
      <w:pPr>
        <w:rPr>
          <w:rFonts w:asciiTheme="majorHAnsi" w:eastAsiaTheme="majorEastAsia" w:hAnsiTheme="majorHAnsi" w:cstheme="majorBidi"/>
          <w:sz w:val="36"/>
          <w:szCs w:val="36"/>
        </w:rPr>
      </w:pPr>
      <w:r w:rsidRPr="006F4F37">
        <w:rPr>
          <w:rFonts w:asciiTheme="majorHAnsi" w:eastAsiaTheme="majorEastAsia" w:hAnsiTheme="majorHAnsi" w:cstheme="majorBidi"/>
          <w:sz w:val="40"/>
          <w:szCs w:val="72"/>
        </w:rPr>
        <w:t>Issue date:</w:t>
      </w:r>
      <w:r w:rsidR="009B30EA">
        <w:t xml:space="preserve"> </w:t>
      </w:r>
      <w:r w:rsidR="001E1D5E" w:rsidRPr="001E1D5E">
        <w:rPr>
          <w:rFonts w:asciiTheme="majorHAnsi" w:eastAsiaTheme="majorEastAsia" w:hAnsiTheme="majorHAnsi" w:cstheme="majorBidi"/>
          <w:sz w:val="40"/>
          <w:szCs w:val="72"/>
        </w:rPr>
        <w:t>25.</w:t>
      </w:r>
      <w:r w:rsidR="0039195C" w:rsidRPr="0039195C">
        <w:rPr>
          <w:rFonts w:asciiTheme="majorHAnsi" w:eastAsiaTheme="majorEastAsia" w:hAnsiTheme="majorHAnsi" w:cstheme="majorBidi"/>
          <w:sz w:val="40"/>
          <w:szCs w:val="72"/>
        </w:rPr>
        <w:t xml:space="preserve"> </w:t>
      </w:r>
      <w:r w:rsidR="0039195C">
        <w:rPr>
          <w:rFonts w:asciiTheme="majorHAnsi" w:eastAsiaTheme="majorEastAsia" w:hAnsiTheme="majorHAnsi" w:cstheme="majorBidi"/>
          <w:sz w:val="40"/>
          <w:szCs w:val="72"/>
        </w:rPr>
        <w:t>0</w:t>
      </w:r>
      <w:r w:rsidR="001E1D5E">
        <w:rPr>
          <w:rFonts w:asciiTheme="majorHAnsi" w:eastAsiaTheme="majorEastAsia" w:hAnsiTheme="majorHAnsi" w:cstheme="majorBidi"/>
          <w:sz w:val="40"/>
          <w:szCs w:val="72"/>
        </w:rPr>
        <w:t>1</w:t>
      </w:r>
      <w:r w:rsidR="001E1D5E" w:rsidRPr="001E1D5E">
        <w:rPr>
          <w:rFonts w:asciiTheme="majorHAnsi" w:eastAsiaTheme="majorEastAsia" w:hAnsiTheme="majorHAnsi" w:cstheme="majorBidi"/>
          <w:sz w:val="40"/>
          <w:szCs w:val="72"/>
        </w:rPr>
        <w:t>.201</w:t>
      </w:r>
      <w:r w:rsidR="002B3AB7">
        <w:rPr>
          <w:rFonts w:asciiTheme="majorHAnsi" w:eastAsiaTheme="majorEastAsia" w:hAnsiTheme="majorHAnsi" w:cstheme="majorBidi"/>
          <w:sz w:val="40"/>
          <w:szCs w:val="72"/>
        </w:rPr>
        <w:t>8</w:t>
      </w:r>
      <w:r w:rsidR="009B30EA">
        <w:t xml:space="preserve">                     </w:t>
      </w:r>
      <w:r w:rsidR="001F6C64" w:rsidRPr="006F4F37">
        <w:rPr>
          <w:rFonts w:asciiTheme="majorHAnsi" w:eastAsiaTheme="majorEastAsia" w:hAnsiTheme="majorHAnsi" w:cstheme="majorBidi"/>
          <w:sz w:val="36"/>
          <w:szCs w:val="36"/>
        </w:rPr>
        <w:t>Prepared by</w:t>
      </w:r>
      <w:r w:rsidR="0033002C" w:rsidRPr="006F4F37">
        <w:rPr>
          <w:rFonts w:asciiTheme="majorHAnsi" w:hAnsiTheme="majorHAnsi"/>
          <w:sz w:val="36"/>
          <w:szCs w:val="36"/>
        </w:rPr>
        <w:t>:</w:t>
      </w:r>
      <w:r w:rsidR="001E1D5E" w:rsidRPr="001E1D5E">
        <w:rPr>
          <w:rFonts w:asciiTheme="majorHAnsi" w:hAnsiTheme="majorHAnsi"/>
          <w:sz w:val="36"/>
          <w:szCs w:val="36"/>
        </w:rPr>
        <w:t xml:space="preserve"> </w:t>
      </w:r>
      <w:r w:rsidR="008B4845">
        <w:rPr>
          <w:rFonts w:asciiTheme="majorHAnsi" w:hAnsiTheme="majorHAnsi"/>
          <w:sz w:val="36"/>
          <w:szCs w:val="36"/>
        </w:rPr>
        <w:t>State QA cell</w:t>
      </w:r>
    </w:p>
    <w:p w:rsidR="00260681" w:rsidRPr="006F4F37" w:rsidRDefault="00260681" w:rsidP="00260681">
      <w:pPr>
        <w:rPr>
          <w:rFonts w:asciiTheme="majorHAnsi" w:eastAsiaTheme="majorEastAsia" w:hAnsiTheme="majorHAnsi" w:cstheme="majorBidi"/>
          <w:sz w:val="72"/>
          <w:szCs w:val="72"/>
        </w:rPr>
      </w:pPr>
      <w:r w:rsidRPr="006F4F37">
        <w:rPr>
          <w:rFonts w:asciiTheme="majorHAnsi" w:eastAsiaTheme="majorEastAsia" w:hAnsiTheme="majorHAnsi" w:cstheme="majorBidi"/>
          <w:sz w:val="40"/>
          <w:szCs w:val="72"/>
        </w:rPr>
        <w:t xml:space="preserve">Document No. </w:t>
      </w:r>
      <w:r w:rsidR="001E1D5E">
        <w:rPr>
          <w:rFonts w:asciiTheme="majorHAnsi" w:eastAsiaTheme="majorEastAsia" w:hAnsiTheme="majorHAnsi" w:cstheme="majorBidi"/>
          <w:sz w:val="36"/>
          <w:szCs w:val="36"/>
        </w:rPr>
        <w:t>SOP-1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6"/>
        <w:gridCol w:w="5090"/>
      </w:tblGrid>
      <w:tr w:rsidR="00260681" w:rsidRPr="006F4F37" w:rsidTr="008314EE">
        <w:trPr>
          <w:trHeight w:val="748"/>
        </w:trPr>
        <w:tc>
          <w:tcPr>
            <w:tcW w:w="5478" w:type="dxa"/>
          </w:tcPr>
          <w:p w:rsidR="00260681" w:rsidRPr="006F4F37" w:rsidRDefault="001F6C64" w:rsidP="0039195C">
            <w:pPr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 w:rsidRPr="006F4F37">
              <w:rPr>
                <w:rFonts w:asciiTheme="majorHAnsi" w:eastAsiaTheme="majorEastAsia" w:hAnsiTheme="majorHAnsi" w:cstheme="majorBidi"/>
                <w:sz w:val="40"/>
                <w:szCs w:val="72"/>
              </w:rPr>
              <w:tab/>
            </w:r>
            <w:r w:rsidR="0039195C">
              <w:rPr>
                <w:rFonts w:asciiTheme="majorHAnsi" w:eastAsiaTheme="majorEastAsia" w:hAnsiTheme="majorHAnsi" w:cstheme="majorBidi"/>
                <w:sz w:val="40"/>
                <w:szCs w:val="72"/>
              </w:rPr>
              <w:t>Verifi</w:t>
            </w:r>
            <w:r w:rsidRPr="006F4F37">
              <w:rPr>
                <w:rFonts w:asciiTheme="majorHAnsi" w:eastAsiaTheme="majorEastAsia" w:hAnsiTheme="majorHAnsi" w:cstheme="majorBidi"/>
                <w:sz w:val="40"/>
                <w:szCs w:val="72"/>
              </w:rPr>
              <w:t>ed by:</w:t>
            </w:r>
          </w:p>
        </w:tc>
        <w:tc>
          <w:tcPr>
            <w:tcW w:w="5478" w:type="dxa"/>
          </w:tcPr>
          <w:p w:rsidR="00260681" w:rsidRPr="006F4F37" w:rsidRDefault="00260681" w:rsidP="008314EE">
            <w:pPr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 w:rsidRPr="006F4F37">
              <w:rPr>
                <w:rFonts w:asciiTheme="majorHAnsi" w:eastAsiaTheme="majorEastAsia" w:hAnsiTheme="majorHAnsi" w:cstheme="majorBidi"/>
                <w:sz w:val="44"/>
                <w:szCs w:val="44"/>
              </w:rPr>
              <w:t>Approved by</w:t>
            </w:r>
          </w:p>
        </w:tc>
      </w:tr>
      <w:tr w:rsidR="00260681" w:rsidRPr="006F4F37" w:rsidTr="008314EE">
        <w:trPr>
          <w:trHeight w:val="600"/>
        </w:trPr>
        <w:tc>
          <w:tcPr>
            <w:tcW w:w="5478" w:type="dxa"/>
          </w:tcPr>
          <w:p w:rsidR="00260681" w:rsidRPr="006F4F37" w:rsidRDefault="008B6015" w:rsidP="002E07BF">
            <w:pPr>
              <w:pStyle w:val="Footer"/>
              <w:jc w:val="both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MO</w:t>
            </w:r>
            <w:r w:rsidR="0001185A" w:rsidRPr="006F4F37">
              <w:rPr>
                <w:rFonts w:asciiTheme="majorHAnsi" w:hAnsiTheme="majorHAnsi"/>
                <w:sz w:val="32"/>
              </w:rPr>
              <w:t xml:space="preserve">, </w:t>
            </w:r>
            <w:r w:rsidR="00CE62EA">
              <w:rPr>
                <w:rFonts w:asciiTheme="majorHAnsi" w:hAnsiTheme="majorHAnsi"/>
                <w:sz w:val="32"/>
              </w:rPr>
              <w:t>C</w:t>
            </w:r>
            <w:r w:rsidR="0001185A">
              <w:rPr>
                <w:rFonts w:asciiTheme="majorHAnsi" w:hAnsiTheme="majorHAnsi"/>
                <w:sz w:val="32"/>
              </w:rPr>
              <w:t xml:space="preserve">HC </w:t>
            </w:r>
            <w:r w:rsidR="002E07BF">
              <w:rPr>
                <w:rFonts w:asciiTheme="majorHAnsi" w:hAnsiTheme="majorHAnsi"/>
                <w:sz w:val="32"/>
              </w:rPr>
              <w:t>Ghatgaon</w:t>
            </w:r>
            <w:r w:rsidR="0001185A">
              <w:rPr>
                <w:rFonts w:asciiTheme="majorHAnsi" w:hAnsiTheme="majorHAnsi"/>
                <w:sz w:val="32"/>
              </w:rPr>
              <w:t xml:space="preserve"> </w:t>
            </w:r>
          </w:p>
        </w:tc>
        <w:tc>
          <w:tcPr>
            <w:tcW w:w="5478" w:type="dxa"/>
          </w:tcPr>
          <w:p w:rsidR="00260681" w:rsidRPr="006F4F37" w:rsidRDefault="0001185A" w:rsidP="002E07BF">
            <w:pPr>
              <w:rPr>
                <w:rFonts w:asciiTheme="majorHAnsi" w:eastAsiaTheme="majorEastAsia" w:hAnsiTheme="majorHAnsi" w:cstheme="majorBidi"/>
                <w:sz w:val="32"/>
                <w:szCs w:val="72"/>
              </w:rPr>
            </w:pPr>
            <w:r>
              <w:rPr>
                <w:rFonts w:asciiTheme="majorHAnsi" w:hAnsiTheme="majorHAnsi"/>
                <w:sz w:val="32"/>
              </w:rPr>
              <w:t>MO I/C</w:t>
            </w:r>
            <w:r w:rsidR="00260681" w:rsidRPr="006F4F37">
              <w:rPr>
                <w:rFonts w:asciiTheme="majorHAnsi" w:hAnsiTheme="majorHAnsi"/>
                <w:sz w:val="32"/>
              </w:rPr>
              <w:t xml:space="preserve">, </w:t>
            </w:r>
            <w:r w:rsidR="00CE62EA">
              <w:rPr>
                <w:rFonts w:asciiTheme="majorHAnsi" w:hAnsiTheme="majorHAnsi"/>
                <w:sz w:val="32"/>
              </w:rPr>
              <w:t>C</w:t>
            </w:r>
            <w:r>
              <w:rPr>
                <w:rFonts w:asciiTheme="majorHAnsi" w:hAnsiTheme="majorHAnsi"/>
                <w:sz w:val="32"/>
              </w:rPr>
              <w:t xml:space="preserve">HC </w:t>
            </w:r>
            <w:r w:rsidR="00CE62EA">
              <w:rPr>
                <w:rFonts w:asciiTheme="majorHAnsi" w:hAnsiTheme="majorHAnsi"/>
                <w:sz w:val="32"/>
              </w:rPr>
              <w:t xml:space="preserve"> </w:t>
            </w:r>
            <w:r w:rsidR="002E07BF">
              <w:rPr>
                <w:rFonts w:asciiTheme="majorHAnsi" w:hAnsiTheme="majorHAnsi"/>
                <w:sz w:val="32"/>
              </w:rPr>
              <w:t>Ghatgaon</w:t>
            </w:r>
          </w:p>
        </w:tc>
      </w:tr>
    </w:tbl>
    <w:p w:rsidR="00A2081F" w:rsidRDefault="00A2081F" w:rsidP="00AD4C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4845" w:rsidRDefault="008B4845" w:rsidP="00AD4C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4845" w:rsidRDefault="008B4845" w:rsidP="00AD4C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3BA" w:rsidRPr="006F4F37" w:rsidRDefault="00A95211" w:rsidP="00AD4C54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F37">
        <w:rPr>
          <w:rFonts w:ascii="Times New Roman" w:hAnsi="Times New Roman" w:cs="Times New Roman"/>
          <w:sz w:val="32"/>
          <w:szCs w:val="32"/>
        </w:rPr>
        <w:t xml:space="preserve">SOP </w:t>
      </w:r>
      <w:r w:rsidR="00260681" w:rsidRPr="006F4F37">
        <w:rPr>
          <w:rFonts w:ascii="Times New Roman" w:hAnsi="Times New Roman" w:cs="Times New Roman"/>
          <w:sz w:val="32"/>
          <w:szCs w:val="32"/>
        </w:rPr>
        <w:t>1</w:t>
      </w:r>
      <w:r w:rsidR="001C475C" w:rsidRPr="006F4F37">
        <w:rPr>
          <w:rFonts w:ascii="Times New Roman" w:hAnsi="Times New Roman" w:cs="Times New Roman"/>
          <w:sz w:val="32"/>
          <w:szCs w:val="32"/>
        </w:rPr>
        <w:t xml:space="preserve">: </w:t>
      </w:r>
      <w:r w:rsidR="0001185A">
        <w:rPr>
          <w:rFonts w:ascii="Times New Roman" w:hAnsi="Times New Roman" w:cs="Times New Roman"/>
          <w:sz w:val="32"/>
          <w:szCs w:val="32"/>
        </w:rPr>
        <w:t>OPD</w:t>
      </w:r>
    </w:p>
    <w:p w:rsidR="00A95211" w:rsidRPr="006F4F37" w:rsidRDefault="00A95211" w:rsidP="00A95211">
      <w:pPr>
        <w:pStyle w:val="NoSpacing"/>
        <w:ind w:left="720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Purpose:</w:t>
      </w:r>
    </w:p>
    <w:p w:rsidR="00E8488E" w:rsidRPr="00E8488E" w:rsidRDefault="00E8488E" w:rsidP="00E8488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8488E">
        <w:rPr>
          <w:rFonts w:asciiTheme="majorHAnsi" w:hAnsiTheme="majorHAnsi" w:cs="Arial"/>
          <w:color w:val="000000"/>
          <w:sz w:val="24"/>
          <w:szCs w:val="24"/>
        </w:rPr>
        <w:t>To ensure that all services to outpatients are coordinated so that they get the</w:t>
      </w:r>
      <w:r w:rsidR="00CE62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>required care from service providers in the hospital.</w:t>
      </w:r>
    </w:p>
    <w:p w:rsidR="00E8488E" w:rsidRPr="00E8488E" w:rsidRDefault="00E8488E" w:rsidP="00E8488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8488E">
        <w:rPr>
          <w:rFonts w:asciiTheme="majorHAnsi" w:hAnsiTheme="majorHAnsi" w:cs="Arial"/>
          <w:color w:val="000000"/>
          <w:sz w:val="24"/>
          <w:szCs w:val="24"/>
        </w:rPr>
        <w:t>To respond to the need and expectations of the patients and to enhance patient</w:t>
      </w:r>
      <w:r w:rsidR="00CE62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>satisfaction.</w:t>
      </w:r>
    </w:p>
    <w:p w:rsidR="007031B5" w:rsidRDefault="007031B5" w:rsidP="007031B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185A" w:rsidRPr="006F4F37" w:rsidRDefault="0001185A" w:rsidP="007031B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Scope:</w:t>
      </w:r>
    </w:p>
    <w:p w:rsidR="00E8488E" w:rsidRPr="00E8488E" w:rsidRDefault="00E8488E" w:rsidP="00E8488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en-IN"/>
        </w:rPr>
      </w:pPr>
      <w:r w:rsidRPr="00E8488E">
        <w:rPr>
          <w:rFonts w:ascii="Times New Roman" w:hAnsi="Times New Roman" w:cs="Times New Roman"/>
          <w:lang w:val="en-IN"/>
        </w:rPr>
        <w:t>It covers the persons who visit the OPD facility (new and follow up patients) for</w:t>
      </w:r>
      <w:r w:rsidR="00CE62EA">
        <w:rPr>
          <w:rFonts w:ascii="Times New Roman" w:hAnsi="Times New Roman" w:cs="Times New Roman"/>
          <w:lang w:val="en-IN"/>
        </w:rPr>
        <w:t xml:space="preserve"> </w:t>
      </w:r>
      <w:r w:rsidR="00CE62EA" w:rsidRPr="00E8488E">
        <w:rPr>
          <w:rFonts w:ascii="Times New Roman" w:hAnsi="Times New Roman" w:cs="Times New Roman"/>
          <w:lang w:val="en-IN"/>
        </w:rPr>
        <w:t xml:space="preserve">consultation, </w:t>
      </w:r>
      <w:r w:rsidRPr="00E8488E">
        <w:rPr>
          <w:rFonts w:ascii="Times New Roman" w:hAnsi="Times New Roman" w:cs="Times New Roman"/>
          <w:lang w:val="en-IN"/>
        </w:rPr>
        <w:t>treatment, investigation, check-up and immunization.</w:t>
      </w:r>
    </w:p>
    <w:p w:rsidR="001C475C" w:rsidRPr="006F4F37" w:rsidRDefault="001C475C" w:rsidP="00204B3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6B50A8" w:rsidRPr="006F4F37" w:rsidRDefault="006B50A8" w:rsidP="001C47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Responsibility:</w:t>
      </w:r>
    </w:p>
    <w:p w:rsidR="00E8488E" w:rsidRDefault="00E8488E" w:rsidP="00E8488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The </w:t>
      </w:r>
      <w:r w:rsidR="008B6015">
        <w:rPr>
          <w:rFonts w:asciiTheme="majorHAnsi" w:hAnsiTheme="majorHAnsi" w:cs="Arial"/>
          <w:color w:val="000000"/>
          <w:sz w:val="24"/>
          <w:szCs w:val="24"/>
        </w:rPr>
        <w:t xml:space="preserve">pharmacist along with </w:t>
      </w:r>
      <w:r w:rsidR="00CE62EA">
        <w:rPr>
          <w:rFonts w:asciiTheme="majorHAnsi" w:hAnsiTheme="majorHAnsi" w:cs="Arial"/>
          <w:color w:val="000000"/>
          <w:sz w:val="24"/>
          <w:szCs w:val="24"/>
        </w:rPr>
        <w:t>MO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 is responsible for monitoring the respective OPD </w:t>
      </w:r>
      <w:r>
        <w:rPr>
          <w:rFonts w:asciiTheme="majorHAnsi" w:hAnsiTheme="majorHAnsi" w:cs="Arial"/>
          <w:color w:val="000000"/>
          <w:sz w:val="24"/>
          <w:szCs w:val="24"/>
        </w:rPr>
        <w:t>unit functioning and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 maintaining necessary records </w:t>
      </w:r>
    </w:p>
    <w:p w:rsidR="00E8488E" w:rsidRPr="00E8488E" w:rsidRDefault="00E8488E" w:rsidP="00E8488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The </w:t>
      </w:r>
      <w:r>
        <w:rPr>
          <w:rFonts w:asciiTheme="majorHAnsi" w:hAnsiTheme="majorHAnsi" w:cs="Arial"/>
          <w:color w:val="000000"/>
          <w:sz w:val="24"/>
          <w:szCs w:val="24"/>
        </w:rPr>
        <w:t>medical officers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 are responsible for examination of the patients and for</w:t>
      </w:r>
      <w:r w:rsidR="00CE62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>determining the line of management of the ailment / case thereof.</w:t>
      </w:r>
    </w:p>
    <w:p w:rsidR="0001185A" w:rsidRPr="006F4F37" w:rsidRDefault="0001185A" w:rsidP="00C97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86" w:rsidRPr="006F4F37" w:rsidRDefault="00C97D86" w:rsidP="004D6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r w:rsidR="00260681" w:rsidRPr="006F4F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268C" w:rsidRPr="006F4F37" w:rsidRDefault="00B3268C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5309"/>
        <w:gridCol w:w="2165"/>
        <w:gridCol w:w="1871"/>
      </w:tblGrid>
      <w:tr w:rsidR="00DD481A" w:rsidRPr="006F4F37" w:rsidTr="00CE62EA">
        <w:tc>
          <w:tcPr>
            <w:tcW w:w="867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No </w:t>
            </w:r>
          </w:p>
        </w:tc>
        <w:tc>
          <w:tcPr>
            <w:tcW w:w="3939" w:type="dxa"/>
          </w:tcPr>
          <w:p w:rsidR="00C97D86" w:rsidRPr="006F4F37" w:rsidRDefault="00C97D86" w:rsidP="00C97D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2172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1878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  <w:r w:rsidR="005522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Document/ Record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939" w:type="dxa"/>
            <w:shd w:val="clear" w:color="auto" w:fill="auto"/>
          </w:tcPr>
          <w:p w:rsidR="00E8488E" w:rsidRDefault="00E8488E" w:rsidP="008B60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Scope of Services </w:t>
            </w:r>
            <w:r w:rsidRPr="007C2F71">
              <w:rPr>
                <w:rFonts w:asciiTheme="majorHAnsi" w:hAnsiTheme="majorHAnsi" w:cs="Arial,Bold"/>
                <w:b/>
                <w:bCs/>
                <w:sz w:val="24"/>
                <w:szCs w:val="24"/>
              </w:rPr>
              <w:t xml:space="preserve">–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Hospital provides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8B6015">
              <w:rPr>
                <w:rFonts w:asciiTheme="majorHAnsi" w:hAnsiTheme="majorHAnsi" w:cs="Arial"/>
                <w:sz w:val="24"/>
                <w:szCs w:val="24"/>
              </w:rPr>
              <w:t xml:space="preserve">services as given below: </w:t>
            </w:r>
          </w:p>
          <w:p w:rsidR="008B6015" w:rsidRDefault="008B6015" w:rsidP="008B60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General OPD</w:t>
            </w:r>
          </w:p>
          <w:p w:rsidR="008B6015" w:rsidRDefault="008B6015" w:rsidP="008B60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AYUSH OPD</w:t>
            </w:r>
          </w:p>
          <w:p w:rsidR="00C94AD6" w:rsidRDefault="00C94AD6" w:rsidP="008B60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Adolescent OPD</w:t>
            </w:r>
            <w:r w:rsidR="009F1561">
              <w:rPr>
                <w:rFonts w:asciiTheme="majorHAnsi" w:hAnsiTheme="majorHAnsi" w:cs="Arial"/>
                <w:sz w:val="24"/>
                <w:szCs w:val="24"/>
              </w:rPr>
              <w:t xml:space="preserve"> (Every </w:t>
            </w:r>
            <w:r w:rsidR="00021878">
              <w:rPr>
                <w:rFonts w:asciiTheme="majorHAnsi" w:hAnsiTheme="majorHAnsi" w:cs="Arial"/>
                <w:sz w:val="24"/>
                <w:szCs w:val="24"/>
              </w:rPr>
              <w:t>Satur</w:t>
            </w:r>
            <w:r w:rsidR="009F1561">
              <w:rPr>
                <w:rFonts w:asciiTheme="majorHAnsi" w:hAnsiTheme="majorHAnsi" w:cs="Arial"/>
                <w:sz w:val="24"/>
                <w:szCs w:val="24"/>
              </w:rPr>
              <w:t>day</w:t>
            </w:r>
            <w:r w:rsidR="00EA5701">
              <w:rPr>
                <w:rFonts w:asciiTheme="majorHAnsi" w:hAnsiTheme="majorHAnsi" w:cs="Arial"/>
                <w:sz w:val="24"/>
                <w:szCs w:val="24"/>
              </w:rPr>
              <w:t xml:space="preserve"> &amp; Monday</w:t>
            </w:r>
            <w:r w:rsidR="009F1561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  <w:p w:rsidR="00C94AD6" w:rsidRPr="008B6015" w:rsidRDefault="00C94AD6" w:rsidP="008B60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Accident &amp; Emergency</w:t>
            </w:r>
            <w:r w:rsidR="009F1561">
              <w:rPr>
                <w:rFonts w:asciiTheme="majorHAnsi" w:hAnsiTheme="majorHAnsi" w:cs="Arial"/>
                <w:sz w:val="24"/>
                <w:szCs w:val="24"/>
              </w:rPr>
              <w:t xml:space="preserve"> (24X7)</w:t>
            </w:r>
          </w:p>
        </w:tc>
        <w:tc>
          <w:tcPr>
            <w:tcW w:w="2172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MO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I/C</w:t>
            </w:r>
          </w:p>
        </w:tc>
        <w:tc>
          <w:tcPr>
            <w:tcW w:w="1878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939" w:type="dxa"/>
          </w:tcPr>
          <w:p w:rsidR="00E8488E" w:rsidRPr="007C2F71" w:rsidRDefault="00E8488E" w:rsidP="009F15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Display of Information-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Information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regarding OPD clinics available, doctors and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their timings and room no. and directional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signage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for clinics are displayed at the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entrance and other relevant locations</w:t>
            </w:r>
          </w:p>
        </w:tc>
        <w:tc>
          <w:tcPr>
            <w:tcW w:w="2172" w:type="dxa"/>
          </w:tcPr>
          <w:p w:rsidR="00E8488E" w:rsidRPr="002F77B5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</w:tc>
        <w:tc>
          <w:tcPr>
            <w:tcW w:w="1878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F1561" w:rsidRPr="006F4F37" w:rsidTr="00CE62EA">
        <w:tc>
          <w:tcPr>
            <w:tcW w:w="867" w:type="dxa"/>
          </w:tcPr>
          <w:p w:rsidR="009F1561" w:rsidRPr="007C2F71" w:rsidRDefault="009F1561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 </w:t>
            </w:r>
          </w:p>
        </w:tc>
        <w:tc>
          <w:tcPr>
            <w:tcW w:w="3939" w:type="dxa"/>
          </w:tcPr>
          <w:p w:rsidR="009F1561" w:rsidRDefault="009F1561" w:rsidP="00B418F7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OPD REGISTRATION PROCESS</w:t>
            </w:r>
          </w:p>
          <w:p w:rsidR="009F1561" w:rsidRPr="005969C0" w:rsidRDefault="004B2B09" w:rsidP="005969C0">
            <w:pPr>
              <w:pStyle w:val="ListParagraph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193" w:hanging="90"/>
              <w:rPr>
                <w:rFonts w:ascii="Times New Roman" w:hAnsi="Times New Roman" w:cs="Times New Roman"/>
                <w:sz w:val="23"/>
                <w:szCs w:val="23"/>
              </w:rPr>
            </w:pP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New </w:t>
            </w:r>
            <w:r w:rsidR="009F1561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Patients go to the registration counter </w:t>
            </w: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>for registration</w:t>
            </w:r>
            <w:r w:rsidR="009F1561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9F1561" w:rsidRPr="005969C0" w:rsidRDefault="009F1561" w:rsidP="005969C0">
            <w:pPr>
              <w:pStyle w:val="ListParagraph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193" w:hanging="90"/>
              <w:rPr>
                <w:rFonts w:ascii="Times New Roman" w:hAnsi="Times New Roman" w:cs="Times New Roman"/>
                <w:sz w:val="23"/>
                <w:szCs w:val="23"/>
              </w:rPr>
            </w:pP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The patient receives the OPD slip </w:t>
            </w:r>
            <w:r w:rsidR="00C55ACD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with UHID, date and time </w:t>
            </w: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>at the registration count</w:t>
            </w:r>
            <w:r w:rsidR="004B2B09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er after submitting the </w:t>
            </w:r>
            <w:r w:rsidR="00021878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detailed information </w:t>
            </w:r>
            <w:r w:rsidR="004B2B09" w:rsidRPr="005969C0">
              <w:rPr>
                <w:rFonts w:ascii="Times New Roman" w:hAnsi="Times New Roman" w:cs="Times New Roman"/>
                <w:sz w:val="23"/>
                <w:szCs w:val="23"/>
              </w:rPr>
              <w:t>as applicable)</w:t>
            </w:r>
          </w:p>
          <w:p w:rsidR="004B2B09" w:rsidRPr="005969C0" w:rsidRDefault="004B2B09" w:rsidP="005969C0">
            <w:pPr>
              <w:pStyle w:val="ListParagraph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193" w:hanging="90"/>
              <w:rPr>
                <w:rFonts w:ascii="Times New Roman" w:hAnsi="Times New Roman" w:cs="Times New Roman"/>
                <w:sz w:val="23"/>
                <w:szCs w:val="23"/>
              </w:rPr>
            </w:pP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>Follow up patients go to the registration counter for marking of date and time on the Old OPD slip</w:t>
            </w:r>
          </w:p>
          <w:p w:rsidR="009F1561" w:rsidRPr="005969C0" w:rsidRDefault="009F1561" w:rsidP="005969C0">
            <w:pPr>
              <w:pStyle w:val="ListParagraph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193" w:hanging="9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Patient with OPD slip goes to respective doctor for </w:t>
            </w:r>
            <w:r w:rsidRPr="005969C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consultation in Consultants room</w:t>
            </w:r>
          </w:p>
        </w:tc>
        <w:tc>
          <w:tcPr>
            <w:tcW w:w="2172" w:type="dxa"/>
          </w:tcPr>
          <w:p w:rsidR="009F1561" w:rsidRPr="007C2F71" w:rsidRDefault="009F1561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8" w:type="dxa"/>
          </w:tcPr>
          <w:p w:rsidR="009F1561" w:rsidRPr="007C2F71" w:rsidRDefault="009F1561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4B2B09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3939" w:type="dxa"/>
          </w:tcPr>
          <w:p w:rsidR="00E8488E" w:rsidRPr="007C2F71" w:rsidRDefault="00E8488E" w:rsidP="00B418F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OPD CONSULTATION PROCESS</w:t>
            </w:r>
          </w:p>
        </w:tc>
        <w:tc>
          <w:tcPr>
            <w:tcW w:w="2172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8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4B2B09" w:rsidRPr="00541207" w:rsidRDefault="004B2B09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41207">
              <w:rPr>
                <w:rFonts w:asciiTheme="majorHAnsi" w:hAnsiTheme="majorHAnsi" w:cs="Arial"/>
                <w:b/>
                <w:sz w:val="24"/>
                <w:szCs w:val="24"/>
              </w:rPr>
              <w:t>Initial Assessment</w:t>
            </w:r>
          </w:p>
          <w:p w:rsidR="004B2B09" w:rsidRDefault="00EA5701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All</w:t>
            </w:r>
            <w:r w:rsidR="004B2B09">
              <w:rPr>
                <w:rFonts w:asciiTheme="majorHAnsi" w:hAnsiTheme="majorHAnsi" w:cs="Arial"/>
                <w:sz w:val="24"/>
                <w:szCs w:val="24"/>
              </w:rPr>
              <w:t xml:space="preserve"> new patients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are assessed initially in the general OPD .all </w:t>
            </w:r>
            <w:r w:rsidR="00E603FE">
              <w:rPr>
                <w:rFonts w:asciiTheme="majorHAnsi" w:hAnsiTheme="majorHAnsi" w:cs="Arial"/>
                <w:sz w:val="24"/>
                <w:szCs w:val="24"/>
              </w:rPr>
              <w:t>old OPD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Patients are provided consultation in the general OPD &amp; registered in the OPD Register maintained by pharmacist.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Patient Calling System -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Patient waits outside concerned doctor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room for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his/her turn. Patient is called by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octor/attendant as per his/her turn on the basis of “first come first examine” basis.</w:t>
            </w:r>
          </w:p>
          <w:p w:rsidR="00541207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For any critical patient needing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urgent attention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queue can be bypassed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for providing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services on priority basis.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Receiving the patient in clinic-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Doctor/Attendant greets the patient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and guides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him to sit on patient stool/chair by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his side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and not full face across the desk.</w:t>
            </w:r>
          </w:p>
          <w:p w:rsidR="00541207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No patient is consulted in standing </w:t>
            </w:r>
            <w:r w:rsidR="00650B12" w:rsidRPr="007C2F71">
              <w:rPr>
                <w:rFonts w:asciiTheme="majorHAnsi" w:hAnsiTheme="majorHAnsi" w:cs="Arial"/>
                <w:sz w:val="24"/>
                <w:szCs w:val="24"/>
              </w:rPr>
              <w:t>position. If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patient is accompanied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by relatives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/attendant as per hospital </w:t>
            </w:r>
            <w:r w:rsidR="00E603FE" w:rsidRPr="007C2F71">
              <w:rPr>
                <w:rFonts w:asciiTheme="majorHAnsi" w:hAnsiTheme="majorHAnsi" w:cs="Arial"/>
                <w:sz w:val="24"/>
                <w:szCs w:val="24"/>
              </w:rPr>
              <w:t>policy they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are also offered </w:t>
            </w:r>
            <w:r w:rsidR="00E603FE" w:rsidRPr="007C2F71">
              <w:rPr>
                <w:rFonts w:asciiTheme="majorHAnsi" w:hAnsiTheme="majorHAnsi" w:cs="Arial"/>
                <w:sz w:val="24"/>
                <w:szCs w:val="24"/>
              </w:rPr>
              <w:t>seats. But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if patient wants to be consulted </w:t>
            </w:r>
            <w:r w:rsidR="00E603FE" w:rsidRPr="007C2F71">
              <w:rPr>
                <w:rFonts w:asciiTheme="majorHAnsi" w:hAnsiTheme="majorHAnsi" w:cs="Arial"/>
                <w:sz w:val="24"/>
                <w:szCs w:val="24"/>
              </w:rPr>
              <w:t>alone and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/or doctor feels it necessary he asks other to leave the clinic.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History Taking, Physical Examination and </w:t>
            </w: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Risk Assessment &amp; Differential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Diagnosis-</w:t>
            </w:r>
          </w:p>
          <w:p w:rsidR="00541207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541207">
              <w:rPr>
                <w:rFonts w:asciiTheme="majorHAnsi" w:hAnsiTheme="majorHAnsi" w:cs="Arial"/>
                <w:bCs/>
                <w:sz w:val="24"/>
                <w:szCs w:val="24"/>
              </w:rPr>
              <w:t xml:space="preserve">Doctor </w:t>
            </w:r>
            <w:r>
              <w:rPr>
                <w:rFonts w:asciiTheme="majorHAnsi" w:hAnsiTheme="majorHAnsi" w:cs="Arial"/>
                <w:bCs/>
                <w:sz w:val="24"/>
                <w:szCs w:val="24"/>
              </w:rPr>
              <w:t xml:space="preserve">assesses the patient and provide treatment as per STG </w:t>
            </w:r>
          </w:p>
          <w:p w:rsidR="00C55ACD" w:rsidRPr="00541207" w:rsidRDefault="00C55ACD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Doctor notes down the relevant history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and examination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on the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8E62FA" w:rsidRPr="007C2F71">
              <w:rPr>
                <w:rFonts w:asciiTheme="majorHAnsi" w:hAnsiTheme="majorHAnsi" w:cs="Arial"/>
                <w:sz w:val="24"/>
                <w:szCs w:val="24"/>
              </w:rPr>
              <w:t>OPD card</w:t>
            </w:r>
            <w:r>
              <w:rPr>
                <w:rFonts w:asciiTheme="majorHAnsi" w:hAnsiTheme="majorHAnsi" w:cs="Arial"/>
                <w:sz w:val="24"/>
                <w:szCs w:val="24"/>
              </w:rPr>
              <w:t>. The card is signed and stamped with date and time by the doctor</w:t>
            </w:r>
          </w:p>
          <w:p w:rsidR="00C55ACD" w:rsidRPr="007C2F71" w:rsidRDefault="00C55ACD" w:rsidP="00C55AC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Examination table with footsteps and screens for privacy have been provided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in the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clinics.</w:t>
            </w:r>
          </w:p>
          <w:p w:rsidR="00541207" w:rsidRPr="007C2F71" w:rsidRDefault="00C55ACD" w:rsidP="00C55AC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A female attendant / nurse /relative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is required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to accompany the female patient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at the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time of examination in the case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doctor examining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is male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172" w:type="dxa"/>
          </w:tcPr>
          <w:p w:rsidR="00E8488E" w:rsidRPr="007C2F71" w:rsidRDefault="004B2B09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Pharmacist for  registration</w:t>
            </w:r>
          </w:p>
        </w:tc>
        <w:tc>
          <w:tcPr>
            <w:tcW w:w="1878" w:type="dxa"/>
          </w:tcPr>
          <w:p w:rsidR="00E8488E" w:rsidRPr="007C2F71" w:rsidRDefault="004B2B09" w:rsidP="00B418F7">
            <w:pPr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OPD card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C55AC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939" w:type="dxa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Investigations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In case laboratory/ radiology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investigations are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required to be performed, investigation are prescribe on </w:t>
            </w:r>
            <w:r w:rsidR="00C55ACD">
              <w:rPr>
                <w:rFonts w:asciiTheme="majorHAnsi" w:hAnsiTheme="majorHAnsi" w:cs="Arial"/>
                <w:sz w:val="24"/>
                <w:szCs w:val="24"/>
              </w:rPr>
              <w:t>investigation slip/ Prescription slip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Only those investigations which are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not available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in hospital and essential </w:t>
            </w:r>
            <w:r w:rsidR="00E603FE" w:rsidRPr="007C2F71">
              <w:rPr>
                <w:rFonts w:asciiTheme="majorHAnsi" w:hAnsiTheme="majorHAnsi" w:cs="Arial"/>
                <w:sz w:val="24"/>
                <w:szCs w:val="24"/>
              </w:rPr>
              <w:t>for arriving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diagnosis are prescribed for outside.</w:t>
            </w:r>
          </w:p>
          <w:p w:rsidR="00C55ACD" w:rsidRDefault="00E8488E" w:rsidP="00C55AC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After the investigation patient come back to</w:t>
            </w:r>
            <w:r w:rsidR="00E603F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OPD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lastRenderedPageBreak/>
              <w:t>for the consultation.</w:t>
            </w:r>
          </w:p>
          <w:p w:rsidR="00E8488E" w:rsidRPr="007C2F71" w:rsidRDefault="00E8488E" w:rsidP="00C55AC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Medical Officer </w:t>
            </w:r>
          </w:p>
        </w:tc>
        <w:tc>
          <w:tcPr>
            <w:tcW w:w="1878" w:type="dxa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0CC7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Drug Dispensing</w:t>
            </w:r>
          </w:p>
          <w:p w:rsidR="00F40CC7" w:rsidRDefault="00E8488E" w:rsidP="00F40CC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If medicines are prescribed, the patient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goes to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the </w:t>
            </w:r>
            <w:r w:rsidR="00EA5701">
              <w:rPr>
                <w:rFonts w:asciiTheme="majorHAnsi" w:hAnsiTheme="majorHAnsi" w:cs="Arial"/>
                <w:sz w:val="24"/>
                <w:szCs w:val="24"/>
              </w:rPr>
              <w:t xml:space="preserve">NIRAMAYA Counter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to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collect it.</w:t>
            </w:r>
          </w:p>
          <w:p w:rsidR="00E8488E" w:rsidRPr="007C2F71" w:rsidRDefault="00F40CC7" w:rsidP="00F40CC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The </w:t>
            </w:r>
            <w:r w:rsidR="00EA5701">
              <w:rPr>
                <w:rFonts w:asciiTheme="majorHAnsi" w:hAnsiTheme="majorHAnsi" w:cs="Arial"/>
                <w:sz w:val="24"/>
                <w:szCs w:val="24"/>
              </w:rPr>
              <w:t xml:space="preserve">DDC </w:t>
            </w:r>
            <w:r>
              <w:rPr>
                <w:rFonts w:asciiTheme="majorHAnsi" w:hAnsiTheme="majorHAnsi" w:cs="Arial"/>
                <w:sz w:val="24"/>
                <w:szCs w:val="24"/>
              </w:rPr>
              <w:t>pharmacist issues the medicines and stamp the card with date and time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Procedure for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Pharmacy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BB3393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Follow Up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Cases where follow up visit is required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the same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is mentioned in the OPD card and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the patient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/ relatives are informed by the doctor</w:t>
            </w:r>
          </w:p>
          <w:p w:rsidR="00E8488E" w:rsidRPr="007C2F71" w:rsidRDefault="00E8488E" w:rsidP="0034444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gramStart"/>
            <w:r w:rsidRPr="007C2F71">
              <w:rPr>
                <w:rFonts w:asciiTheme="majorHAnsi" w:hAnsiTheme="majorHAnsi" w:cs="Arial"/>
                <w:sz w:val="24"/>
                <w:szCs w:val="24"/>
              </w:rPr>
              <w:t>about</w:t>
            </w:r>
            <w:proofErr w:type="gramEnd"/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the date and time for the next </w:t>
            </w:r>
            <w:r w:rsidR="00C777D3" w:rsidRPr="007C2F71">
              <w:rPr>
                <w:rFonts w:asciiTheme="majorHAnsi" w:hAnsiTheme="majorHAnsi" w:cs="Arial"/>
                <w:sz w:val="24"/>
                <w:szCs w:val="24"/>
              </w:rPr>
              <w:t>follow-up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visit.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Medical Officer/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Specialist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OPD Card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6E2FD4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Injection and </w:t>
            </w:r>
            <w:r w:rsidR="004C0B3A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Immunization</w:t>
            </w:r>
            <w:r w:rsidR="00E8488E"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in OPD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9" w:type="dxa"/>
            <w:shd w:val="clear" w:color="auto" w:fill="auto"/>
          </w:tcPr>
          <w:p w:rsidR="006E2FD4" w:rsidRDefault="00E8488E" w:rsidP="006E2FD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In case medical officer prescribe for </w:t>
            </w:r>
            <w:r w:rsidR="00C777D3" w:rsidRPr="007C2F71">
              <w:rPr>
                <w:rFonts w:asciiTheme="majorHAnsi" w:hAnsiTheme="majorHAnsi" w:cs="Arial"/>
                <w:sz w:val="24"/>
                <w:szCs w:val="24"/>
              </w:rPr>
              <w:t>the</w:t>
            </w:r>
            <w:r w:rsidR="00C777D3">
              <w:rPr>
                <w:rFonts w:asciiTheme="majorHAnsi" w:hAnsiTheme="majorHAnsi" w:cs="Arial"/>
                <w:sz w:val="24"/>
                <w:szCs w:val="24"/>
              </w:rPr>
              <w:t xml:space="preserve"> Injection</w:t>
            </w:r>
            <w:r w:rsidR="006E2FD4">
              <w:rPr>
                <w:rFonts w:asciiTheme="majorHAnsi" w:hAnsiTheme="majorHAnsi" w:cs="Arial"/>
                <w:sz w:val="24"/>
                <w:szCs w:val="24"/>
              </w:rPr>
              <w:t xml:space="preserve"> or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Immunization </w:t>
            </w:r>
            <w:r w:rsidR="006E2FD4">
              <w:rPr>
                <w:rFonts w:asciiTheme="majorHAnsi" w:hAnsiTheme="majorHAnsi" w:cs="Arial"/>
                <w:sz w:val="24"/>
                <w:szCs w:val="24"/>
              </w:rPr>
              <w:t>the patient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is directed to </w:t>
            </w:r>
            <w:r w:rsidR="006E2FD4">
              <w:rPr>
                <w:rFonts w:asciiTheme="majorHAnsi" w:hAnsiTheme="majorHAnsi" w:cs="Arial"/>
                <w:sz w:val="24"/>
                <w:szCs w:val="24"/>
              </w:rPr>
              <w:t>injection room cum assessment room</w:t>
            </w:r>
          </w:p>
          <w:p w:rsidR="004C0B3A" w:rsidRPr="007C2F71" w:rsidRDefault="006E2FD4" w:rsidP="006E2FD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staff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on duty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administers the injection </w:t>
            </w:r>
            <w:r w:rsidR="004C0B3A" w:rsidRPr="007C2F71">
              <w:rPr>
                <w:rFonts w:asciiTheme="majorHAnsi" w:hAnsiTheme="majorHAnsi" w:cs="Arial"/>
                <w:sz w:val="24"/>
                <w:szCs w:val="24"/>
              </w:rPr>
              <w:t xml:space="preserve">as instructed by the treating doctor 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6E2FD4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Staff on duty </w:t>
            </w:r>
          </w:p>
        </w:tc>
        <w:tc>
          <w:tcPr>
            <w:tcW w:w="1878" w:type="dxa"/>
            <w:shd w:val="clear" w:color="auto" w:fill="auto"/>
          </w:tcPr>
          <w:p w:rsidR="004C0B3A" w:rsidRDefault="004C0B3A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Injection Register</w:t>
            </w:r>
          </w:p>
          <w:p w:rsidR="004C0B3A" w:rsidRPr="007C2F71" w:rsidRDefault="004C0B3A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Patient Privacy and Confidentiality-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Patients privacy is maintain during all OPDprocedures including </w:t>
            </w:r>
            <w:r w:rsidR="00C777D3" w:rsidRPr="007C2F71">
              <w:rPr>
                <w:rFonts w:asciiTheme="majorHAnsi" w:hAnsiTheme="majorHAnsi" w:cs="Arial"/>
                <w:sz w:val="24"/>
                <w:szCs w:val="24"/>
              </w:rPr>
              <w:t>consultation, examination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, counseling and procedures like</w:t>
            </w:r>
          </w:p>
          <w:p w:rsidR="00E8488E" w:rsidRPr="007C2F71" w:rsidRDefault="00C777D3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Injection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and dressing. Screens and curtains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have been provided at all such areas of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OPD.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Information and records pertaining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to diagnosis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and treatment of patients are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not shared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with anybody except clinical staff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gramStart"/>
            <w:r w:rsidRPr="007C2F71">
              <w:rPr>
                <w:rFonts w:asciiTheme="majorHAnsi" w:hAnsiTheme="majorHAnsi" w:cs="Arial"/>
                <w:sz w:val="24"/>
                <w:szCs w:val="24"/>
              </w:rPr>
              <w:t>involved</w:t>
            </w:r>
            <w:proofErr w:type="gramEnd"/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in treatment.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Duty Roster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– A duty roster is prepared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by MO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 xml:space="preserve"> I/C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on monthly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for deputation of   Doctors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in OPD.</w:t>
            </w:r>
          </w:p>
          <w:p w:rsidR="00E8488E" w:rsidRPr="007C2F71" w:rsidRDefault="00E8488E" w:rsidP="006E2FD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If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Clinic remains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unattended information the same is displayed on the notice board.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 xml:space="preserve">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Duty Roster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F457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Punctuality, Dress Code and Identity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Mo I/C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monitors that all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the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staff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are available at their clinic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at scheduled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time. </w:t>
            </w:r>
            <w:r>
              <w:rPr>
                <w:rFonts w:asciiTheme="majorHAnsi" w:hAnsiTheme="majorHAnsi" w:cs="Arial"/>
                <w:sz w:val="24"/>
                <w:szCs w:val="24"/>
              </w:rPr>
              <w:t>If a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ny Discrepancy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is takes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co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rrective action in this regards 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Same measures are also taken for Nursing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and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support staff.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All the staff wear their respective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uniform/Apron with name plate/ I-Card.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E8488E" w:rsidRPr="007C2F71" w:rsidRDefault="00E8488E" w:rsidP="00727EB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Disable Friendly OPD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Ramps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have been provided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at entrance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and for other elevated area.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Wheelchair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 xml:space="preserve">s / Trolleys have been provided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on entrance/ reception.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Disable friendly toilets 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Mo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Hand Hygiene-</w:t>
            </w:r>
          </w:p>
          <w:p w:rsidR="00E8488E" w:rsidRPr="007C2F71" w:rsidRDefault="00727EB9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Doctor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wash hands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between examining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two patients with soap following the steps and duration.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Alternately alcohol based hand rub is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used for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the same.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Hand washing facilities with running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water and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soap/ Hand rub have been at all point of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gramStart"/>
            <w:r w:rsidRPr="007C2F71">
              <w:rPr>
                <w:rFonts w:asciiTheme="majorHAnsi" w:hAnsiTheme="majorHAnsi" w:cs="Arial"/>
                <w:sz w:val="24"/>
                <w:szCs w:val="24"/>
              </w:rPr>
              <w:t>use</w:t>
            </w:r>
            <w:proofErr w:type="gramEnd"/>
            <w:r w:rsidRPr="007C2F71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727EB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Medical Officer  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>in OPD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,Bold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Clinic Management </w:t>
            </w:r>
            <w:r w:rsidRPr="007C2F71">
              <w:rPr>
                <w:rFonts w:asciiTheme="majorHAnsi" w:hAnsiTheme="majorHAnsi" w:cs="Arial,Bold"/>
                <w:b/>
                <w:bCs/>
                <w:sz w:val="24"/>
                <w:szCs w:val="24"/>
              </w:rPr>
              <w:t>–</w:t>
            </w:r>
          </w:p>
          <w:p w:rsidR="00E8488E" w:rsidRPr="007C2F71" w:rsidRDefault="00727EB9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Pharmacist with dental surgeon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ensures that all</w:t>
            </w:r>
            <w:r w:rsidR="00CE515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necessary</w:t>
            </w:r>
            <w:r w:rsidR="00CE515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instruments/equipments/furniture/consumables including</w:t>
            </w:r>
            <w:r w:rsidR="00CE515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patient stool, thermometer. BP apparatus,</w:t>
            </w:r>
            <w:r w:rsidR="00CE515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examination table, other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examination equipments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, hand washing facility, X-ray</w:t>
            </w:r>
            <w:r w:rsidR="00CE515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View box, examination gloves, screens and</w:t>
            </w:r>
            <w:r w:rsidR="00CE515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curtains are available in the clinic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before start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of day.</w:t>
            </w:r>
          </w:p>
          <w:p w:rsidR="00E8488E" w:rsidRPr="007C2F71" w:rsidRDefault="00E8488E" w:rsidP="00727EB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Any deficiency is noted and discussed with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Mo I/C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for corrective action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Dental Surgeon and Pharmacist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Patient Amenities-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Patient amenities like safe drinking water,</w:t>
            </w:r>
            <w:r w:rsidR="00CE515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adequate chairs in waiting area, clean</w:t>
            </w:r>
            <w:r w:rsidR="00CE515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toilets, fan and air cooling/heating are made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gramStart"/>
            <w:r w:rsidRPr="007C2F71">
              <w:rPr>
                <w:rFonts w:asciiTheme="majorHAnsi" w:hAnsiTheme="majorHAnsi" w:cs="Arial"/>
                <w:sz w:val="24"/>
                <w:szCs w:val="24"/>
              </w:rPr>
              <w:t>available</w:t>
            </w:r>
            <w:proofErr w:type="gramEnd"/>
            <w:r w:rsidRPr="007C2F71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I/C/Health inspector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F457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Prohibition of Smoking-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Smoking is prohibited in OPD as well other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areas of Hospitals under Prohibition of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Smoking in Public Places rules 2008.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 60 X 30cm board saying, “No Smoking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Area – Smoking Here is an Offence” is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prominently displayed at each entrance,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floors, staircases, entrance of the lifts and at</w:t>
            </w:r>
          </w:p>
          <w:p w:rsidR="00E8488E" w:rsidRPr="007C2F71" w:rsidRDefault="003E512B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Conspicuous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place(s) inside. 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E8488E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Prohibition of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Smoking in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Public Places</w:t>
            </w:r>
          </w:p>
          <w:p w:rsidR="00E8488E" w:rsidRPr="007C2F71" w:rsidRDefault="009B30EA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Rules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2008.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Administrative and </w:t>
            </w:r>
            <w:r w:rsidR="009B30EA"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non-clinical</w:t>
            </w: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work at</w:t>
            </w:r>
            <w:r w:rsidR="003E512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OPD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Administrative work like attestation </w:t>
            </w:r>
            <w:r w:rsidR="003E512B" w:rsidRPr="007C2F71">
              <w:rPr>
                <w:rFonts w:asciiTheme="majorHAnsi" w:hAnsiTheme="majorHAnsi" w:cs="Arial"/>
                <w:sz w:val="24"/>
                <w:szCs w:val="24"/>
              </w:rPr>
              <w:t>of certificates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and issue of medical certificates are not entertained in the OPD timings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Medical representatives from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pharmaceutical companies are not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gramStart"/>
            <w:r w:rsidRPr="007C2F71">
              <w:rPr>
                <w:rFonts w:asciiTheme="majorHAnsi" w:hAnsiTheme="majorHAnsi" w:cs="Arial"/>
                <w:sz w:val="24"/>
                <w:szCs w:val="24"/>
              </w:rPr>
              <w:t>entertained</w:t>
            </w:r>
            <w:proofErr w:type="gramEnd"/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in OPD timing.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Notice for the same is displayed at the OPD</w:t>
            </w: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727EB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>O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27EB9" w:rsidRPr="006F4F37" w:rsidTr="00CE62EA">
        <w:tc>
          <w:tcPr>
            <w:tcW w:w="867" w:type="dxa"/>
          </w:tcPr>
          <w:p w:rsidR="00727EB9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3939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Quality Measures in OPD</w:t>
            </w:r>
          </w:p>
        </w:tc>
        <w:tc>
          <w:tcPr>
            <w:tcW w:w="2172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27EB9" w:rsidRPr="006F4F37" w:rsidTr="00CE62EA">
        <w:tc>
          <w:tcPr>
            <w:tcW w:w="867" w:type="dxa"/>
          </w:tcPr>
          <w:p w:rsidR="00727EB9" w:rsidRDefault="00727EB9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9" w:type="dxa"/>
            <w:shd w:val="clear" w:color="auto" w:fill="auto"/>
          </w:tcPr>
          <w:p w:rsidR="0055085C" w:rsidRPr="0097741B" w:rsidRDefault="00727EB9" w:rsidP="005969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5969C0">
              <w:rPr>
                <w:rFonts w:asciiTheme="majorHAnsi" w:hAnsiTheme="majorHAnsi" w:cs="Arial"/>
                <w:sz w:val="24"/>
                <w:szCs w:val="24"/>
              </w:rPr>
              <w:t xml:space="preserve">Patient satisfaction survey is conducted on a </w:t>
            </w:r>
            <w:r w:rsidRPr="005969C0">
              <w:rPr>
                <w:rFonts w:asciiTheme="majorHAnsi" w:hAnsiTheme="majorHAnsi" w:cs="Arial"/>
                <w:sz w:val="24"/>
                <w:szCs w:val="24"/>
              </w:rPr>
              <w:lastRenderedPageBreak/>
              <w:t>periodic basis (30 patients per month)</w:t>
            </w:r>
            <w:r w:rsidR="0055085C" w:rsidRPr="005969C0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r w:rsidR="0055085C" w:rsidRPr="0097741B">
              <w:rPr>
                <w:rFonts w:asciiTheme="majorHAnsi" w:hAnsiTheme="majorHAnsi" w:cs="Arial"/>
                <w:sz w:val="24"/>
                <w:szCs w:val="24"/>
              </w:rPr>
              <w:t>Analysis of data collected is done on quarterly basis.</w:t>
            </w:r>
          </w:p>
          <w:p w:rsidR="0055085C" w:rsidRPr="0097741B" w:rsidRDefault="0055085C" w:rsidP="005969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97741B">
              <w:rPr>
                <w:rFonts w:asciiTheme="majorHAnsi" w:hAnsiTheme="majorHAnsi" w:cs="Arial"/>
                <w:sz w:val="24"/>
                <w:szCs w:val="24"/>
              </w:rPr>
              <w:t xml:space="preserve">Prescription Audit is done </w:t>
            </w:r>
            <w:r w:rsidRPr="005969C0">
              <w:rPr>
                <w:rFonts w:asciiTheme="majorHAnsi" w:hAnsiTheme="majorHAnsi" w:cs="Arial"/>
                <w:sz w:val="24"/>
                <w:szCs w:val="24"/>
              </w:rPr>
              <w:t xml:space="preserve">on a periodic basis (30 patients per month). </w:t>
            </w:r>
            <w:r w:rsidRPr="0097741B">
              <w:rPr>
                <w:rFonts w:asciiTheme="majorHAnsi" w:hAnsiTheme="majorHAnsi" w:cs="Arial"/>
                <w:sz w:val="24"/>
                <w:szCs w:val="24"/>
              </w:rPr>
              <w:t>Analysis of data collected is done on quarterly basis.</w:t>
            </w:r>
          </w:p>
          <w:p w:rsidR="00A32164" w:rsidRDefault="00A32164" w:rsidP="00A321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32164">
              <w:rPr>
                <w:rFonts w:asciiTheme="majorHAnsi" w:hAnsiTheme="majorHAnsi" w:cs="Arial"/>
                <w:sz w:val="24"/>
                <w:szCs w:val="24"/>
              </w:rPr>
              <w:t>UHID is provided to all patients</w:t>
            </w:r>
          </w:p>
          <w:p w:rsidR="0097741B" w:rsidRDefault="0097741B" w:rsidP="00A321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Doctors maintain their respective OPD registers </w:t>
            </w:r>
          </w:p>
          <w:p w:rsidR="0055085C" w:rsidRPr="0097741B" w:rsidRDefault="0097741B" w:rsidP="00B418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97741B">
              <w:rPr>
                <w:rFonts w:asciiTheme="majorHAnsi" w:hAnsiTheme="majorHAnsi" w:cs="Arial"/>
                <w:sz w:val="24"/>
                <w:szCs w:val="24"/>
              </w:rPr>
              <w:t>Pharmacist collects the data required for reporting of OPD indicators from respective staff of PHC in the prescribed format on daily basis</w:t>
            </w:r>
          </w:p>
          <w:p w:rsidR="0097741B" w:rsidRPr="0097741B" w:rsidRDefault="0097741B" w:rsidP="00B418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Root cause analysis and action planning is done on a periodic basis</w:t>
            </w:r>
          </w:p>
          <w:p w:rsidR="00A32164" w:rsidRPr="00727EB9" w:rsidRDefault="00A32164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B3268C" w:rsidRPr="006F4F37" w:rsidRDefault="00B3268C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6CA" w:rsidRPr="006F4F37" w:rsidRDefault="000B56CA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192" w:rsidRPr="006F4F37" w:rsidRDefault="002E4192" w:rsidP="002E41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F37">
        <w:rPr>
          <w:rFonts w:ascii="Times New Roman" w:hAnsi="Times New Roman" w:cs="Times New Roman"/>
          <w:b/>
          <w:sz w:val="24"/>
          <w:szCs w:val="24"/>
        </w:rPr>
        <w:t>Records</w:t>
      </w:r>
    </w:p>
    <w:p w:rsidR="000B56CA" w:rsidRPr="006F4F37" w:rsidRDefault="000B56CA" w:rsidP="000B56C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3"/>
        <w:gridCol w:w="4068"/>
        <w:gridCol w:w="2307"/>
        <w:gridCol w:w="2131"/>
      </w:tblGrid>
      <w:tr w:rsidR="000B56CA" w:rsidRPr="006F4F37" w:rsidTr="0073309C">
        <w:trPr>
          <w:trHeight w:val="593"/>
        </w:trPr>
        <w:tc>
          <w:tcPr>
            <w:tcW w:w="573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4068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Name of Record</w:t>
            </w:r>
          </w:p>
        </w:tc>
        <w:tc>
          <w:tcPr>
            <w:tcW w:w="2307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Record No</w:t>
            </w:r>
          </w:p>
        </w:tc>
        <w:tc>
          <w:tcPr>
            <w:tcW w:w="2131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</w:t>
            </w:r>
            <w:r w:rsidR="0073309C"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etention period</w:t>
            </w:r>
          </w:p>
        </w:tc>
      </w:tr>
      <w:tr w:rsidR="00BC3B64" w:rsidRPr="006F4F37" w:rsidTr="0073309C">
        <w:trPr>
          <w:trHeight w:val="269"/>
        </w:trPr>
        <w:tc>
          <w:tcPr>
            <w:tcW w:w="573" w:type="dxa"/>
          </w:tcPr>
          <w:p w:rsidR="00BC3B64" w:rsidRPr="006F4F37" w:rsidRDefault="00BC3B6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8" w:type="dxa"/>
          </w:tcPr>
          <w:p w:rsidR="00BC3B64" w:rsidRDefault="00BC3B64" w:rsidP="008B48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Registration register</w:t>
            </w:r>
            <w:r w:rsidR="008B4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UHID)</w:t>
            </w:r>
          </w:p>
        </w:tc>
        <w:tc>
          <w:tcPr>
            <w:tcW w:w="2307" w:type="dxa"/>
          </w:tcPr>
          <w:p w:rsidR="00BC3B64" w:rsidRDefault="0073309C" w:rsidP="00672E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42C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C3B64">
              <w:rPr>
                <w:rFonts w:ascii="Times New Roman" w:hAnsi="Times New Roman" w:cs="Times New Roman"/>
                <w:b/>
                <w:sz w:val="24"/>
                <w:szCs w:val="24"/>
              </w:rPr>
              <w:t>OPD/RC/1</w:t>
            </w:r>
          </w:p>
        </w:tc>
        <w:tc>
          <w:tcPr>
            <w:tcW w:w="2131" w:type="dxa"/>
          </w:tcPr>
          <w:p w:rsidR="00BC3B6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68" w:type="dxa"/>
          </w:tcPr>
          <w:p w:rsidR="0058017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Follow up register (Old)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/OPD/RC/2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8" w:type="dxa"/>
          </w:tcPr>
          <w:p w:rsidR="0058017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OPD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/OPD/RC/3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8" w:type="dxa"/>
          </w:tcPr>
          <w:p w:rsidR="00580174" w:rsidRPr="006F4F37" w:rsidRDefault="00580174" w:rsidP="00F91B0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Obs. &amp; Gyne. OPD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/OPD/RC/4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8" w:type="dxa"/>
          </w:tcPr>
          <w:p w:rsidR="00580174" w:rsidRPr="006F4F37" w:rsidRDefault="00580174" w:rsidP="00F91B0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AYUSH OPD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/OPD/RC/5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8" w:type="dxa"/>
          </w:tcPr>
          <w:p w:rsidR="0058017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Dental OPD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/OPD/RC/6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8" w:type="dxa"/>
          </w:tcPr>
          <w:p w:rsidR="00580174" w:rsidRPr="00BC3B64" w:rsidRDefault="00580174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4">
              <w:rPr>
                <w:rFonts w:ascii="Times New Roman" w:hAnsi="Times New Roman" w:cs="Times New Roman"/>
                <w:b/>
                <w:sz w:val="24"/>
                <w:szCs w:val="24"/>
              </w:rPr>
              <w:t>Injection room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/OPD/RC/7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68" w:type="dxa"/>
          </w:tcPr>
          <w:p w:rsidR="00580174" w:rsidRPr="00BC3B64" w:rsidRDefault="00580174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4">
              <w:rPr>
                <w:rFonts w:ascii="Times New Roman" w:hAnsi="Times New Roman" w:cs="Times New Roman"/>
                <w:b/>
                <w:sz w:val="24"/>
                <w:szCs w:val="24"/>
              </w:rPr>
              <w:t>Dressing room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/OPD/RC/8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84"/>
        </w:trPr>
        <w:tc>
          <w:tcPr>
            <w:tcW w:w="573" w:type="dxa"/>
          </w:tcPr>
          <w:p w:rsidR="0058017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68" w:type="dxa"/>
          </w:tcPr>
          <w:p w:rsidR="00580174" w:rsidRPr="00BC3B6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MLC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/OPD/RC/9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68" w:type="dxa"/>
          </w:tcPr>
          <w:p w:rsidR="00580174" w:rsidRPr="008B4845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Referral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/OPD/RC/10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68" w:type="dxa"/>
          </w:tcPr>
          <w:p w:rsidR="00580174" w:rsidRPr="008B4845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Police information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/OPD/RC/11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68" w:type="dxa"/>
          </w:tcPr>
          <w:p w:rsidR="00580174" w:rsidRPr="008B4845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Ambulance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/OPD/RC/12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68" w:type="dxa"/>
          </w:tcPr>
          <w:p w:rsidR="00580174" w:rsidRPr="008B4845" w:rsidRDefault="00580174" w:rsidP="005522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Dead body carrying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/OPD/RC/13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3E0CB6" w:rsidRPr="006F4F37" w:rsidTr="0073309C">
        <w:trPr>
          <w:trHeight w:val="269"/>
        </w:trPr>
        <w:tc>
          <w:tcPr>
            <w:tcW w:w="573" w:type="dxa"/>
          </w:tcPr>
          <w:p w:rsidR="003E0CB6" w:rsidRDefault="003E0CB6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68" w:type="dxa"/>
          </w:tcPr>
          <w:p w:rsidR="003E0CB6" w:rsidRPr="008B4845" w:rsidRDefault="003E0CB6" w:rsidP="005522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Accident reporting register</w:t>
            </w:r>
          </w:p>
        </w:tc>
        <w:tc>
          <w:tcPr>
            <w:tcW w:w="2307" w:type="dxa"/>
          </w:tcPr>
          <w:p w:rsidR="003E0CB6" w:rsidRDefault="0073309C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B77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CB6" w:rsidRPr="00B77D7C">
              <w:rPr>
                <w:rFonts w:ascii="Times New Roman" w:hAnsi="Times New Roman" w:cs="Times New Roman"/>
                <w:b/>
                <w:sz w:val="24"/>
                <w:szCs w:val="24"/>
              </w:rPr>
              <w:t>/OPD/RC/1</w:t>
            </w:r>
            <w:r w:rsidR="003E0C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3E0CB6" w:rsidRDefault="003E0CB6">
            <w:r w:rsidRPr="00792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3E0CB6" w:rsidRPr="006F4F37" w:rsidTr="0073309C">
        <w:trPr>
          <w:trHeight w:val="284"/>
        </w:trPr>
        <w:tc>
          <w:tcPr>
            <w:tcW w:w="573" w:type="dxa"/>
          </w:tcPr>
          <w:p w:rsidR="003E0CB6" w:rsidRDefault="003E0CB6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68" w:type="dxa"/>
          </w:tcPr>
          <w:p w:rsidR="003E0CB6" w:rsidRPr="008B4845" w:rsidRDefault="003E0CB6" w:rsidP="005522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Calibration register</w:t>
            </w:r>
          </w:p>
        </w:tc>
        <w:tc>
          <w:tcPr>
            <w:tcW w:w="2307" w:type="dxa"/>
          </w:tcPr>
          <w:p w:rsidR="003E0CB6" w:rsidRDefault="0073309C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B77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CB6" w:rsidRPr="00B77D7C">
              <w:rPr>
                <w:rFonts w:ascii="Times New Roman" w:hAnsi="Times New Roman" w:cs="Times New Roman"/>
                <w:b/>
                <w:sz w:val="24"/>
                <w:szCs w:val="24"/>
              </w:rPr>
              <w:t>/OPD/RC/1</w:t>
            </w:r>
            <w:r w:rsidR="003E0C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1" w:type="dxa"/>
          </w:tcPr>
          <w:p w:rsidR="003E0CB6" w:rsidRDefault="003E0CB6">
            <w:r w:rsidRPr="00792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</w:tbl>
    <w:p w:rsidR="006F4F37" w:rsidRDefault="006F4F37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6D74" w:rsidRDefault="00836D74" w:rsidP="00836D74">
      <w:pPr>
        <w:rPr>
          <w:rFonts w:ascii="Times New Roman" w:hAnsi="Times New Roman" w:cs="Times New Roman"/>
          <w:sz w:val="24"/>
          <w:szCs w:val="24"/>
        </w:rPr>
      </w:pPr>
    </w:p>
    <w:sectPr w:rsidR="00836D74" w:rsidSect="003919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810" w:bottom="1080" w:left="1440" w:header="270" w:footer="0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29" w:rsidRDefault="00567729" w:rsidP="00260681">
      <w:pPr>
        <w:spacing w:after="0" w:line="240" w:lineRule="auto"/>
      </w:pPr>
      <w:r>
        <w:separator/>
      </w:r>
    </w:p>
  </w:endnote>
  <w:endnote w:type="continuationSeparator" w:id="0">
    <w:p w:rsidR="00567729" w:rsidRDefault="00567729" w:rsidP="002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94" w:rsidRDefault="00BF2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5" w:type="dxa"/>
      <w:jc w:val="center"/>
      <w:tblInd w:w="-30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3441"/>
      <w:gridCol w:w="3337"/>
      <w:gridCol w:w="3627"/>
    </w:tblGrid>
    <w:tr w:rsidR="00A91A03" w:rsidRPr="001F234A" w:rsidTr="0039195C">
      <w:trPr>
        <w:cantSplit/>
        <w:trHeight w:val="353"/>
        <w:jc w:val="center"/>
      </w:trPr>
      <w:tc>
        <w:tcPr>
          <w:tcW w:w="3441" w:type="dxa"/>
          <w:shd w:val="clear" w:color="auto" w:fill="FFFFFF"/>
        </w:tcPr>
        <w:p w:rsidR="00A91A03" w:rsidRDefault="00A91A03" w:rsidP="00C30681">
          <w:pPr>
            <w:rPr>
              <w:rFonts w:ascii="Arial" w:hAnsi="Arial" w:cs="Arial"/>
              <w:b/>
              <w:sz w:val="18"/>
              <w:szCs w:val="18"/>
            </w:rPr>
          </w:pPr>
          <w:r w:rsidRPr="001F234A">
            <w:rPr>
              <w:rFonts w:ascii="Arial" w:hAnsi="Arial" w:cs="Arial"/>
              <w:b/>
              <w:sz w:val="18"/>
              <w:szCs w:val="18"/>
            </w:rPr>
            <w:t xml:space="preserve">Prepared by: </w:t>
          </w:r>
          <w:r w:rsidR="008B4845">
            <w:rPr>
              <w:rFonts w:ascii="Arial" w:hAnsi="Arial" w:cs="Arial"/>
              <w:b/>
              <w:sz w:val="18"/>
              <w:szCs w:val="18"/>
            </w:rPr>
            <w:t>State QA Cell</w:t>
          </w:r>
        </w:p>
        <w:p w:rsidR="00A91A03" w:rsidRPr="001F234A" w:rsidRDefault="00A91A03" w:rsidP="00C3068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337" w:type="dxa"/>
        </w:tcPr>
        <w:p w:rsidR="00A91A03" w:rsidRDefault="00A91A03" w:rsidP="00C3068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Reviewed By: </w:t>
          </w:r>
          <w:r w:rsidR="00A32164">
            <w:rPr>
              <w:rFonts w:ascii="Arial" w:hAnsi="Arial" w:cs="Arial"/>
              <w:b/>
              <w:sz w:val="18"/>
              <w:szCs w:val="18"/>
            </w:rPr>
            <w:t>MO</w:t>
          </w:r>
          <w:r w:rsidR="00021878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CE5158">
            <w:rPr>
              <w:b/>
              <w:bCs/>
            </w:rPr>
            <w:t>Ghatgaon</w:t>
          </w:r>
        </w:p>
        <w:p w:rsidR="00A91A03" w:rsidRPr="001F234A" w:rsidRDefault="00A91A03" w:rsidP="00C3068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627" w:type="dxa"/>
        </w:tcPr>
        <w:p w:rsidR="00A91A03" w:rsidRPr="001F234A" w:rsidRDefault="00A91A03" w:rsidP="00CE5158">
          <w:pPr>
            <w:rPr>
              <w:rFonts w:ascii="Arial" w:hAnsi="Arial" w:cs="Arial"/>
              <w:b/>
              <w:sz w:val="18"/>
              <w:szCs w:val="18"/>
            </w:rPr>
          </w:pPr>
          <w:r w:rsidRPr="001F234A">
            <w:rPr>
              <w:rFonts w:ascii="Arial" w:hAnsi="Arial" w:cs="Arial"/>
              <w:b/>
              <w:sz w:val="18"/>
              <w:szCs w:val="18"/>
            </w:rPr>
            <w:t>App</w:t>
          </w:r>
          <w:r>
            <w:rPr>
              <w:rFonts w:ascii="Arial" w:hAnsi="Arial" w:cs="Arial"/>
              <w:b/>
              <w:sz w:val="18"/>
              <w:szCs w:val="18"/>
            </w:rPr>
            <w:t xml:space="preserve">roved by: </w:t>
          </w:r>
          <w:r w:rsidR="0001185A">
            <w:rPr>
              <w:rFonts w:ascii="Arial" w:hAnsi="Arial" w:cs="Arial"/>
              <w:b/>
              <w:sz w:val="18"/>
              <w:szCs w:val="18"/>
            </w:rPr>
            <w:t xml:space="preserve">MO I/C </w:t>
          </w:r>
          <w:r w:rsidR="00CE5158">
            <w:rPr>
              <w:b/>
              <w:bCs/>
            </w:rPr>
            <w:t>Ghatgaon</w:t>
          </w:r>
        </w:p>
      </w:tc>
    </w:tr>
  </w:tbl>
  <w:p w:rsidR="00260681" w:rsidRDefault="00260681" w:rsidP="002606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94" w:rsidRDefault="00BF2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29" w:rsidRDefault="00567729" w:rsidP="00260681">
      <w:pPr>
        <w:spacing w:after="0" w:line="240" w:lineRule="auto"/>
      </w:pPr>
      <w:r>
        <w:separator/>
      </w:r>
    </w:p>
  </w:footnote>
  <w:footnote w:type="continuationSeparator" w:id="0">
    <w:p w:rsidR="00567729" w:rsidRDefault="00567729" w:rsidP="0026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AB" w:rsidRDefault="005677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3590" o:spid="_x0000_s2050" type="#_x0000_t136" style="position:absolute;margin-left:0;margin-top:0;width:553.3pt;height:150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C GHATGA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18"/>
      <w:gridCol w:w="3666"/>
      <w:gridCol w:w="3192"/>
    </w:tblGrid>
    <w:tr w:rsidR="00260681" w:rsidTr="0039195C">
      <w:tc>
        <w:tcPr>
          <w:tcW w:w="2718" w:type="dxa"/>
          <w:vMerge w:val="restart"/>
        </w:tcPr>
        <w:p w:rsidR="00260681" w:rsidRDefault="00567729" w:rsidP="00CE5158">
          <w:pPr>
            <w:pStyle w:val="Header"/>
            <w:tabs>
              <w:tab w:val="clear" w:pos="4680"/>
            </w:tabs>
            <w:jc w:val="cent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323591" o:spid="_x0000_s2051" type="#_x0000_t136" style="position:absolute;left:0;text-align:left;margin-left:0;margin-top:0;width:553.3pt;height:150.9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HC GHATGAON"/>
                <w10:wrap anchorx="margin" anchory="margin"/>
              </v:shape>
            </w:pict>
          </w:r>
          <w:r w:rsidR="00CE62EA">
            <w:t>C</w:t>
          </w:r>
          <w:r w:rsidR="0001185A">
            <w:t xml:space="preserve">HC </w:t>
          </w:r>
          <w:r w:rsidR="00CE62EA">
            <w:t>-</w:t>
          </w:r>
          <w:r w:rsidR="0039195C">
            <w:rPr>
              <w:rFonts w:asciiTheme="majorHAnsi" w:hAnsiTheme="majorHAnsi"/>
              <w:sz w:val="32"/>
            </w:rPr>
            <w:t xml:space="preserve"> </w:t>
          </w:r>
          <w:r w:rsidR="00CE5158">
            <w:t>Ghatgaon</w:t>
          </w:r>
        </w:p>
      </w:tc>
      <w:tc>
        <w:tcPr>
          <w:tcW w:w="3666" w:type="dxa"/>
        </w:tcPr>
        <w:p w:rsidR="00260681" w:rsidRDefault="00260681" w:rsidP="00260681">
          <w:pPr>
            <w:pStyle w:val="Header"/>
            <w:jc w:val="center"/>
          </w:pPr>
          <w:r>
            <w:t>St</w:t>
          </w:r>
          <w:r w:rsidR="0001185A">
            <w:t>andard Operating Procedure No 1</w:t>
          </w:r>
        </w:p>
      </w:tc>
      <w:tc>
        <w:tcPr>
          <w:tcW w:w="3192" w:type="dxa"/>
        </w:tcPr>
        <w:p w:rsidR="00260681" w:rsidRDefault="0001185A" w:rsidP="0039195C">
          <w:pPr>
            <w:pStyle w:val="Header"/>
            <w:jc w:val="center"/>
          </w:pPr>
          <w:r>
            <w:t xml:space="preserve">Document No </w:t>
          </w:r>
          <w:r w:rsidR="003E512B">
            <w:t>–</w:t>
          </w:r>
          <w:r w:rsidR="0039195C">
            <w:t>HP</w:t>
          </w:r>
          <w:r w:rsidR="004740BE">
            <w:t>/</w:t>
          </w:r>
          <w:r w:rsidR="003E512B">
            <w:t>OPD/RC</w:t>
          </w:r>
          <w:r w:rsidR="00EA5701">
            <w:t>/</w:t>
          </w:r>
          <w:r w:rsidR="003E512B">
            <w:t>1</w:t>
          </w:r>
          <w:r w:rsidR="003538EE">
            <w:t>5</w:t>
          </w:r>
        </w:p>
      </w:tc>
    </w:tr>
    <w:tr w:rsidR="00260681" w:rsidTr="0039195C">
      <w:tc>
        <w:tcPr>
          <w:tcW w:w="2718" w:type="dxa"/>
          <w:vMerge/>
        </w:tcPr>
        <w:p w:rsidR="00260681" w:rsidRDefault="00260681" w:rsidP="008314EE">
          <w:pPr>
            <w:pStyle w:val="Header"/>
            <w:jc w:val="center"/>
          </w:pPr>
        </w:p>
      </w:tc>
      <w:tc>
        <w:tcPr>
          <w:tcW w:w="3666" w:type="dxa"/>
        </w:tcPr>
        <w:p w:rsidR="00260681" w:rsidRDefault="0001185A" w:rsidP="008314EE">
          <w:pPr>
            <w:pStyle w:val="Header"/>
            <w:tabs>
              <w:tab w:val="clear" w:pos="4680"/>
            </w:tabs>
            <w:jc w:val="center"/>
          </w:pPr>
          <w:r>
            <w:t>OPD</w:t>
          </w:r>
        </w:p>
      </w:tc>
      <w:tc>
        <w:tcPr>
          <w:tcW w:w="3192" w:type="dxa"/>
        </w:tcPr>
        <w:p w:rsidR="00260681" w:rsidRDefault="00BE7DE3" w:rsidP="006D7DEE">
          <w:pPr>
            <w:pStyle w:val="Header"/>
            <w:jc w:val="center"/>
          </w:pPr>
          <w:r>
            <w:t xml:space="preserve">Date of Issue: </w:t>
          </w:r>
          <w:r w:rsidR="00CE62EA">
            <w:t>25.</w:t>
          </w:r>
          <w:r w:rsidR="0039195C">
            <w:t xml:space="preserve"> 0</w:t>
          </w:r>
          <w:r w:rsidR="00CE62EA">
            <w:t>1.201</w:t>
          </w:r>
          <w:r w:rsidR="006D7DEE">
            <w:t>8</w:t>
          </w:r>
        </w:p>
      </w:tc>
    </w:tr>
  </w:tbl>
  <w:p w:rsidR="00260681" w:rsidRDefault="002606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AB" w:rsidRDefault="005677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3589" o:spid="_x0000_s2049" type="#_x0000_t136" style="position:absolute;margin-left:0;margin-top:0;width:553.3pt;height:150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C GHATGA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32D9"/>
    <w:multiLevelType w:val="hybridMultilevel"/>
    <w:tmpl w:val="BB74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37DBF"/>
    <w:multiLevelType w:val="hybridMultilevel"/>
    <w:tmpl w:val="95F2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3420E"/>
    <w:multiLevelType w:val="hybridMultilevel"/>
    <w:tmpl w:val="202E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D21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046070B"/>
    <w:multiLevelType w:val="hybridMultilevel"/>
    <w:tmpl w:val="C572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2B65"/>
    <w:multiLevelType w:val="hybridMultilevel"/>
    <w:tmpl w:val="0056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313C3"/>
    <w:multiLevelType w:val="hybridMultilevel"/>
    <w:tmpl w:val="CE08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E7149"/>
    <w:multiLevelType w:val="hybridMultilevel"/>
    <w:tmpl w:val="9ADA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402BB"/>
    <w:multiLevelType w:val="hybridMultilevel"/>
    <w:tmpl w:val="BC40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C5DF5"/>
    <w:multiLevelType w:val="hybridMultilevel"/>
    <w:tmpl w:val="76BE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6892"/>
    <w:multiLevelType w:val="hybridMultilevel"/>
    <w:tmpl w:val="CEAA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01C10"/>
    <w:multiLevelType w:val="hybridMultilevel"/>
    <w:tmpl w:val="9090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77A84"/>
    <w:multiLevelType w:val="hybridMultilevel"/>
    <w:tmpl w:val="3DF0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65EB8"/>
    <w:multiLevelType w:val="hybridMultilevel"/>
    <w:tmpl w:val="AB40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B0028"/>
    <w:multiLevelType w:val="hybridMultilevel"/>
    <w:tmpl w:val="6DB88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75C"/>
    <w:rsid w:val="000063B8"/>
    <w:rsid w:val="0001185A"/>
    <w:rsid w:val="00011ACE"/>
    <w:rsid w:val="00015CB6"/>
    <w:rsid w:val="00021878"/>
    <w:rsid w:val="00022428"/>
    <w:rsid w:val="00032D9F"/>
    <w:rsid w:val="00034B2E"/>
    <w:rsid w:val="00042DF6"/>
    <w:rsid w:val="000444DA"/>
    <w:rsid w:val="00057E06"/>
    <w:rsid w:val="00061B4E"/>
    <w:rsid w:val="00063CBE"/>
    <w:rsid w:val="0006523D"/>
    <w:rsid w:val="00066DF8"/>
    <w:rsid w:val="00073F4A"/>
    <w:rsid w:val="000A366C"/>
    <w:rsid w:val="000A4E30"/>
    <w:rsid w:val="000B4D2D"/>
    <w:rsid w:val="000B4D7A"/>
    <w:rsid w:val="000B56CA"/>
    <w:rsid w:val="000D56C4"/>
    <w:rsid w:val="000F1443"/>
    <w:rsid w:val="00111E05"/>
    <w:rsid w:val="001247C0"/>
    <w:rsid w:val="001300BB"/>
    <w:rsid w:val="0015021B"/>
    <w:rsid w:val="001745F5"/>
    <w:rsid w:val="00187DF1"/>
    <w:rsid w:val="00190728"/>
    <w:rsid w:val="00190DDE"/>
    <w:rsid w:val="001B2FFC"/>
    <w:rsid w:val="001B4A46"/>
    <w:rsid w:val="001C475C"/>
    <w:rsid w:val="001D60CB"/>
    <w:rsid w:val="001E1D5E"/>
    <w:rsid w:val="001E588E"/>
    <w:rsid w:val="001E7D45"/>
    <w:rsid w:val="001F2210"/>
    <w:rsid w:val="001F6C64"/>
    <w:rsid w:val="00204B3C"/>
    <w:rsid w:val="00217499"/>
    <w:rsid w:val="00217D9A"/>
    <w:rsid w:val="002220BE"/>
    <w:rsid w:val="00224615"/>
    <w:rsid w:val="0023039B"/>
    <w:rsid w:val="002412F7"/>
    <w:rsid w:val="002546D8"/>
    <w:rsid w:val="002578E4"/>
    <w:rsid w:val="00260681"/>
    <w:rsid w:val="00271B9D"/>
    <w:rsid w:val="00273885"/>
    <w:rsid w:val="002761FA"/>
    <w:rsid w:val="00280271"/>
    <w:rsid w:val="002835F1"/>
    <w:rsid w:val="00292BE3"/>
    <w:rsid w:val="002931DD"/>
    <w:rsid w:val="002A743C"/>
    <w:rsid w:val="002B3AB7"/>
    <w:rsid w:val="002C4A86"/>
    <w:rsid w:val="002D15EA"/>
    <w:rsid w:val="002E0434"/>
    <w:rsid w:val="002E07BF"/>
    <w:rsid w:val="002E4192"/>
    <w:rsid w:val="002F10E8"/>
    <w:rsid w:val="0033002C"/>
    <w:rsid w:val="00332A01"/>
    <w:rsid w:val="0034444C"/>
    <w:rsid w:val="003538EE"/>
    <w:rsid w:val="00355DBD"/>
    <w:rsid w:val="00363E5F"/>
    <w:rsid w:val="0038033B"/>
    <w:rsid w:val="0039195C"/>
    <w:rsid w:val="00395C9F"/>
    <w:rsid w:val="003A2465"/>
    <w:rsid w:val="003A70DD"/>
    <w:rsid w:val="003C7165"/>
    <w:rsid w:val="003D2B96"/>
    <w:rsid w:val="003D69ED"/>
    <w:rsid w:val="003E0CB6"/>
    <w:rsid w:val="003E512B"/>
    <w:rsid w:val="003E7765"/>
    <w:rsid w:val="003F2930"/>
    <w:rsid w:val="0042732D"/>
    <w:rsid w:val="004321AD"/>
    <w:rsid w:val="004409EA"/>
    <w:rsid w:val="00454C16"/>
    <w:rsid w:val="00473548"/>
    <w:rsid w:val="004740BE"/>
    <w:rsid w:val="0049290C"/>
    <w:rsid w:val="00494B6F"/>
    <w:rsid w:val="004B2B09"/>
    <w:rsid w:val="004B2E04"/>
    <w:rsid w:val="004C0B3A"/>
    <w:rsid w:val="004D4F5C"/>
    <w:rsid w:val="004D69FD"/>
    <w:rsid w:val="004E249E"/>
    <w:rsid w:val="004E4AD6"/>
    <w:rsid w:val="004F6DF5"/>
    <w:rsid w:val="00501130"/>
    <w:rsid w:val="005205E4"/>
    <w:rsid w:val="0052597F"/>
    <w:rsid w:val="00531A36"/>
    <w:rsid w:val="00541207"/>
    <w:rsid w:val="0055085C"/>
    <w:rsid w:val="0055222A"/>
    <w:rsid w:val="005531FE"/>
    <w:rsid w:val="005579E9"/>
    <w:rsid w:val="00567729"/>
    <w:rsid w:val="005725FA"/>
    <w:rsid w:val="00580174"/>
    <w:rsid w:val="00590AE0"/>
    <w:rsid w:val="005969C0"/>
    <w:rsid w:val="005A3867"/>
    <w:rsid w:val="005A7710"/>
    <w:rsid w:val="005B11E2"/>
    <w:rsid w:val="005C3991"/>
    <w:rsid w:val="006035E6"/>
    <w:rsid w:val="00606A99"/>
    <w:rsid w:val="00606E0D"/>
    <w:rsid w:val="006448BC"/>
    <w:rsid w:val="00650B12"/>
    <w:rsid w:val="00660677"/>
    <w:rsid w:val="00663CD9"/>
    <w:rsid w:val="00672EE5"/>
    <w:rsid w:val="00691ABC"/>
    <w:rsid w:val="006A0656"/>
    <w:rsid w:val="006B50A8"/>
    <w:rsid w:val="006B53BA"/>
    <w:rsid w:val="006C6FD8"/>
    <w:rsid w:val="006D68F3"/>
    <w:rsid w:val="006D7749"/>
    <w:rsid w:val="006D7BAA"/>
    <w:rsid w:val="006D7DEE"/>
    <w:rsid w:val="006E2FD4"/>
    <w:rsid w:val="006F4F37"/>
    <w:rsid w:val="007031B5"/>
    <w:rsid w:val="00712DA3"/>
    <w:rsid w:val="00727D78"/>
    <w:rsid w:val="00727EB9"/>
    <w:rsid w:val="0073309C"/>
    <w:rsid w:val="00735D8B"/>
    <w:rsid w:val="00742437"/>
    <w:rsid w:val="00760589"/>
    <w:rsid w:val="007752E0"/>
    <w:rsid w:val="007B4B00"/>
    <w:rsid w:val="007C078A"/>
    <w:rsid w:val="007D2A43"/>
    <w:rsid w:val="007E510D"/>
    <w:rsid w:val="007F1BE6"/>
    <w:rsid w:val="00834DB1"/>
    <w:rsid w:val="00836D74"/>
    <w:rsid w:val="00857633"/>
    <w:rsid w:val="00886C59"/>
    <w:rsid w:val="00890971"/>
    <w:rsid w:val="008A2E23"/>
    <w:rsid w:val="008B26D6"/>
    <w:rsid w:val="008B4845"/>
    <w:rsid w:val="008B4DDE"/>
    <w:rsid w:val="008B6015"/>
    <w:rsid w:val="008B690C"/>
    <w:rsid w:val="008C2E51"/>
    <w:rsid w:val="008D59D9"/>
    <w:rsid w:val="008E57B8"/>
    <w:rsid w:val="008E62FA"/>
    <w:rsid w:val="00915BC3"/>
    <w:rsid w:val="0091697A"/>
    <w:rsid w:val="009212E3"/>
    <w:rsid w:val="00925F8C"/>
    <w:rsid w:val="009277CE"/>
    <w:rsid w:val="00935550"/>
    <w:rsid w:val="00946B7B"/>
    <w:rsid w:val="0097741B"/>
    <w:rsid w:val="009962CD"/>
    <w:rsid w:val="009972D5"/>
    <w:rsid w:val="009B2A82"/>
    <w:rsid w:val="009B30EA"/>
    <w:rsid w:val="009D3011"/>
    <w:rsid w:val="009D6B74"/>
    <w:rsid w:val="009E00A1"/>
    <w:rsid w:val="009F1561"/>
    <w:rsid w:val="00A2081F"/>
    <w:rsid w:val="00A32164"/>
    <w:rsid w:val="00A32768"/>
    <w:rsid w:val="00A40C85"/>
    <w:rsid w:val="00A42740"/>
    <w:rsid w:val="00A533C3"/>
    <w:rsid w:val="00A55081"/>
    <w:rsid w:val="00A61327"/>
    <w:rsid w:val="00A66C97"/>
    <w:rsid w:val="00A77398"/>
    <w:rsid w:val="00A819DE"/>
    <w:rsid w:val="00A91A03"/>
    <w:rsid w:val="00A95211"/>
    <w:rsid w:val="00AA29F3"/>
    <w:rsid w:val="00AB616A"/>
    <w:rsid w:val="00AB78E3"/>
    <w:rsid w:val="00AC04BA"/>
    <w:rsid w:val="00AC0626"/>
    <w:rsid w:val="00AC4C9C"/>
    <w:rsid w:val="00AD4C54"/>
    <w:rsid w:val="00AE0823"/>
    <w:rsid w:val="00AF5A45"/>
    <w:rsid w:val="00B26FAB"/>
    <w:rsid w:val="00B3268C"/>
    <w:rsid w:val="00B36FE9"/>
    <w:rsid w:val="00B5515E"/>
    <w:rsid w:val="00B63190"/>
    <w:rsid w:val="00B811F1"/>
    <w:rsid w:val="00B85E09"/>
    <w:rsid w:val="00B866F1"/>
    <w:rsid w:val="00B922A1"/>
    <w:rsid w:val="00B93731"/>
    <w:rsid w:val="00B945B2"/>
    <w:rsid w:val="00B96817"/>
    <w:rsid w:val="00BA7EB4"/>
    <w:rsid w:val="00BB3393"/>
    <w:rsid w:val="00BC3109"/>
    <w:rsid w:val="00BC3B64"/>
    <w:rsid w:val="00BD0EE9"/>
    <w:rsid w:val="00BD4F46"/>
    <w:rsid w:val="00BE3CBD"/>
    <w:rsid w:val="00BE7DE3"/>
    <w:rsid w:val="00BF2C94"/>
    <w:rsid w:val="00BF41ED"/>
    <w:rsid w:val="00C218CD"/>
    <w:rsid w:val="00C27311"/>
    <w:rsid w:val="00C310F3"/>
    <w:rsid w:val="00C36936"/>
    <w:rsid w:val="00C4694A"/>
    <w:rsid w:val="00C54D36"/>
    <w:rsid w:val="00C55ACD"/>
    <w:rsid w:val="00C61478"/>
    <w:rsid w:val="00C61925"/>
    <w:rsid w:val="00C777D3"/>
    <w:rsid w:val="00C94AD6"/>
    <w:rsid w:val="00C9504C"/>
    <w:rsid w:val="00C97D86"/>
    <w:rsid w:val="00CA5EED"/>
    <w:rsid w:val="00CB65EC"/>
    <w:rsid w:val="00CC2A2E"/>
    <w:rsid w:val="00CE0931"/>
    <w:rsid w:val="00CE5158"/>
    <w:rsid w:val="00CE62EA"/>
    <w:rsid w:val="00D1081D"/>
    <w:rsid w:val="00D1133C"/>
    <w:rsid w:val="00D157D9"/>
    <w:rsid w:val="00D2076D"/>
    <w:rsid w:val="00D35AFC"/>
    <w:rsid w:val="00D44DFA"/>
    <w:rsid w:val="00D56CA3"/>
    <w:rsid w:val="00D7324C"/>
    <w:rsid w:val="00D81602"/>
    <w:rsid w:val="00D818FA"/>
    <w:rsid w:val="00D87F8C"/>
    <w:rsid w:val="00D94F2B"/>
    <w:rsid w:val="00DB1FC1"/>
    <w:rsid w:val="00DB30F2"/>
    <w:rsid w:val="00DD481A"/>
    <w:rsid w:val="00DF2BC5"/>
    <w:rsid w:val="00E0793D"/>
    <w:rsid w:val="00E268DD"/>
    <w:rsid w:val="00E3188F"/>
    <w:rsid w:val="00E56671"/>
    <w:rsid w:val="00E603FE"/>
    <w:rsid w:val="00E60D46"/>
    <w:rsid w:val="00E76DFE"/>
    <w:rsid w:val="00E84184"/>
    <w:rsid w:val="00E8488E"/>
    <w:rsid w:val="00EA0613"/>
    <w:rsid w:val="00EA12A8"/>
    <w:rsid w:val="00EA28C4"/>
    <w:rsid w:val="00EA5701"/>
    <w:rsid w:val="00EB02B7"/>
    <w:rsid w:val="00EC4479"/>
    <w:rsid w:val="00EC4554"/>
    <w:rsid w:val="00ED2199"/>
    <w:rsid w:val="00EE79A8"/>
    <w:rsid w:val="00EF0E2B"/>
    <w:rsid w:val="00F036CB"/>
    <w:rsid w:val="00F05054"/>
    <w:rsid w:val="00F20FC7"/>
    <w:rsid w:val="00F23596"/>
    <w:rsid w:val="00F24212"/>
    <w:rsid w:val="00F25C1D"/>
    <w:rsid w:val="00F26BAC"/>
    <w:rsid w:val="00F34116"/>
    <w:rsid w:val="00F40CC7"/>
    <w:rsid w:val="00F457AD"/>
    <w:rsid w:val="00F520CF"/>
    <w:rsid w:val="00F542CB"/>
    <w:rsid w:val="00F555DE"/>
    <w:rsid w:val="00F67957"/>
    <w:rsid w:val="00F734C4"/>
    <w:rsid w:val="00F76F23"/>
    <w:rsid w:val="00F91B09"/>
    <w:rsid w:val="00FA2591"/>
    <w:rsid w:val="00FA3F67"/>
    <w:rsid w:val="00FB1E95"/>
    <w:rsid w:val="00FC2B6F"/>
    <w:rsid w:val="00FE1A6D"/>
    <w:rsid w:val="00FF1F64"/>
    <w:rsid w:val="00FF27C8"/>
    <w:rsid w:val="00FF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75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A5EED"/>
    <w:pPr>
      <w:spacing w:after="0" w:line="240" w:lineRule="auto"/>
    </w:pPr>
  </w:style>
  <w:style w:type="table" w:styleId="TableGrid">
    <w:name w:val="Table Grid"/>
    <w:basedOn w:val="TableNormal"/>
    <w:uiPriority w:val="59"/>
    <w:rsid w:val="00C97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81"/>
  </w:style>
  <w:style w:type="paragraph" w:styleId="Footer">
    <w:name w:val="footer"/>
    <w:basedOn w:val="Normal"/>
    <w:link w:val="FooterChar"/>
    <w:uiPriority w:val="99"/>
    <w:unhideWhenUsed/>
    <w:rsid w:val="002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81"/>
  </w:style>
  <w:style w:type="paragraph" w:styleId="BalloonText">
    <w:name w:val="Balloon Text"/>
    <w:basedOn w:val="Normal"/>
    <w:link w:val="BalloonTextChar"/>
    <w:uiPriority w:val="99"/>
    <w:semiHidden/>
    <w:unhideWhenUsed/>
    <w:rsid w:val="0026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8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60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0A3F-2659-4F06-A7DB-78C32554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IIHMR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8</cp:revision>
  <cp:lastPrinted>2016-03-30T10:04:00Z</cp:lastPrinted>
  <dcterms:created xsi:type="dcterms:W3CDTF">2019-11-18T08:24:00Z</dcterms:created>
  <dcterms:modified xsi:type="dcterms:W3CDTF">2019-11-22T13:06:00Z</dcterms:modified>
</cp:coreProperties>
</file>